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4C21EF64" w:rsidR="007C5886" w:rsidRPr="00C46880" w:rsidRDefault="007C5886" w:rsidP="00577232">
      <w:pPr>
        <w:pStyle w:val="Nzov"/>
      </w:pPr>
      <w:r w:rsidRPr="00C46880">
        <w:t xml:space="preserve">M E S T O   Š A Ľ A   -  </w:t>
      </w:r>
      <w:r w:rsidR="00577232">
        <w:t xml:space="preserve"> </w:t>
      </w:r>
      <w:r w:rsidRPr="00C46880">
        <w:t>Mestský úrad</w:t>
      </w:r>
    </w:p>
    <w:p w14:paraId="1BCAF230" w14:textId="77777777" w:rsidR="007C5886" w:rsidRPr="00C46880" w:rsidRDefault="007C5886" w:rsidP="00C46880">
      <w:pPr>
        <w:pStyle w:val="Nadpis1"/>
      </w:pPr>
    </w:p>
    <w:p w14:paraId="53B9E64A" w14:textId="77777777" w:rsidR="007C5886" w:rsidRPr="00C46880" w:rsidRDefault="007C5886" w:rsidP="00C46880">
      <w:pPr>
        <w:pStyle w:val="Nadpis1"/>
      </w:pPr>
    </w:p>
    <w:p w14:paraId="1DC49055" w14:textId="77777777" w:rsidR="007C5886" w:rsidRPr="00C46880" w:rsidRDefault="007C5886" w:rsidP="00C46880">
      <w:pPr>
        <w:pStyle w:val="Nadpis1"/>
      </w:pPr>
    </w:p>
    <w:p w14:paraId="18E1D27D" w14:textId="77777777" w:rsidR="007C5886" w:rsidRPr="00C46880" w:rsidRDefault="007C5886" w:rsidP="00C46880">
      <w:pPr>
        <w:pStyle w:val="Nadpis1"/>
      </w:pPr>
    </w:p>
    <w:p w14:paraId="2A54D56F" w14:textId="6723C6E1" w:rsidR="007C5886" w:rsidRPr="00C46880" w:rsidRDefault="00577232" w:rsidP="00577232">
      <w:pPr>
        <w:pStyle w:val="Nadpis1"/>
        <w:ind w:left="4956"/>
        <w:jc w:val="both"/>
        <w:rPr>
          <w:rFonts w:eastAsia="Arial Unicode MS"/>
          <w:b/>
          <w:sz w:val="28"/>
        </w:rPr>
      </w:pPr>
      <w:r>
        <w:rPr>
          <w:b/>
          <w:sz w:val="28"/>
        </w:rPr>
        <w:t xml:space="preserve">         </w:t>
      </w:r>
      <w:r w:rsidR="007C5886" w:rsidRPr="00C46880">
        <w:rPr>
          <w:b/>
          <w:sz w:val="28"/>
        </w:rPr>
        <w:t xml:space="preserve">Mestské zastupiteľstvo </w:t>
      </w:r>
      <w:r>
        <w:rPr>
          <w:b/>
          <w:sz w:val="28"/>
        </w:rPr>
        <w:t>v </w:t>
      </w:r>
      <w:r w:rsidR="007C5886" w:rsidRPr="00C46880">
        <w:rPr>
          <w:b/>
          <w:sz w:val="28"/>
        </w:rPr>
        <w:t>Ša</w:t>
      </w:r>
      <w:r>
        <w:rPr>
          <w:b/>
          <w:sz w:val="28"/>
        </w:rPr>
        <w:t xml:space="preserve">li       </w:t>
      </w:r>
      <w:r w:rsidR="007C5886" w:rsidRPr="00C46880">
        <w:t xml:space="preserve">  </w:t>
      </w:r>
    </w:p>
    <w:p w14:paraId="138CDCDE" w14:textId="77777777" w:rsidR="007C5886" w:rsidRPr="00C46880" w:rsidRDefault="007C5886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52532ED4" w14:textId="77777777" w:rsidR="00F317A1" w:rsidRDefault="00F317A1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7B4ABE2" w14:textId="77777777" w:rsidR="00F317A1" w:rsidRDefault="00F317A1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6357B4A7" w14:textId="77777777" w:rsidR="00F317A1" w:rsidRPr="00C46880" w:rsidRDefault="00F317A1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9231C9B" w14:textId="7BF75858" w:rsidR="007C5886" w:rsidRPr="00C46880" w:rsidRDefault="007C5886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C46880">
        <w:rPr>
          <w:rFonts w:ascii="Times New Roman" w:hAnsi="Times New Roman" w:cs="Times New Roman"/>
          <w:b/>
          <w:sz w:val="24"/>
        </w:rPr>
        <w:t>Materiál číslo C</w:t>
      </w:r>
      <w:r w:rsidR="00577232">
        <w:rPr>
          <w:rFonts w:ascii="Times New Roman" w:hAnsi="Times New Roman" w:cs="Times New Roman"/>
          <w:b/>
          <w:sz w:val="24"/>
        </w:rPr>
        <w:t xml:space="preserve"> 2/4/</w:t>
      </w:r>
      <w:r w:rsidR="00287BC0">
        <w:rPr>
          <w:rFonts w:ascii="Times New Roman" w:hAnsi="Times New Roman" w:cs="Times New Roman"/>
          <w:b/>
          <w:sz w:val="24"/>
        </w:rPr>
        <w:t>2026</w:t>
      </w:r>
    </w:p>
    <w:p w14:paraId="6CF4B38F" w14:textId="77777777" w:rsidR="00577232" w:rsidRDefault="00F317A1" w:rsidP="00F317A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0" w:name="_Hlk148354651"/>
      <w:r>
        <w:rPr>
          <w:rFonts w:ascii="Times New Roman" w:hAnsi="Times New Roman"/>
          <w:b/>
          <w:bCs/>
          <w:sz w:val="28"/>
          <w:szCs w:val="28"/>
          <w:u w:val="single"/>
        </w:rPr>
        <w:t>S</w:t>
      </w:r>
      <w:r w:rsidRPr="00F317A1">
        <w:rPr>
          <w:rFonts w:ascii="Times New Roman" w:hAnsi="Times New Roman"/>
          <w:b/>
          <w:bCs/>
          <w:sz w:val="28"/>
          <w:szCs w:val="28"/>
          <w:u w:val="single"/>
        </w:rPr>
        <w:t>chvále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nie</w:t>
      </w:r>
      <w:r w:rsidRPr="00F317A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EB43FD">
        <w:rPr>
          <w:rFonts w:ascii="Times New Roman" w:hAnsi="Times New Roman"/>
          <w:b/>
          <w:bCs/>
          <w:sz w:val="28"/>
          <w:szCs w:val="28"/>
          <w:u w:val="single"/>
        </w:rPr>
        <w:t xml:space="preserve">financovania a </w:t>
      </w:r>
      <w:r w:rsidRPr="00F317A1">
        <w:rPr>
          <w:rFonts w:ascii="Times New Roman" w:hAnsi="Times New Roman"/>
          <w:b/>
          <w:bCs/>
          <w:sz w:val="28"/>
          <w:szCs w:val="28"/>
          <w:u w:val="single"/>
        </w:rPr>
        <w:t xml:space="preserve">realizácie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projektu „</w:t>
      </w:r>
      <w:r w:rsidR="00B70B8C" w:rsidRPr="00B70B8C">
        <w:rPr>
          <w:rFonts w:ascii="Times New Roman" w:hAnsi="Times New Roman"/>
          <w:b/>
          <w:bCs/>
          <w:sz w:val="28"/>
          <w:szCs w:val="28"/>
          <w:u w:val="single"/>
        </w:rPr>
        <w:t>H</w:t>
      </w:r>
      <w:r w:rsidR="00B70B8C">
        <w:rPr>
          <w:rFonts w:ascii="Times New Roman" w:hAnsi="Times New Roman"/>
          <w:b/>
          <w:bCs/>
          <w:sz w:val="28"/>
          <w:szCs w:val="28"/>
          <w:u w:val="single"/>
        </w:rPr>
        <w:t>asičská zbrojnica</w:t>
      </w:r>
      <w:r w:rsidR="00B70B8C" w:rsidRPr="00B70B8C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14:paraId="530D6683" w14:textId="4D836ABF" w:rsidR="00BF5606" w:rsidRDefault="00B70B8C" w:rsidP="00F317A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70B8C">
        <w:rPr>
          <w:rFonts w:ascii="Times New Roman" w:hAnsi="Times New Roman"/>
          <w:b/>
          <w:bCs/>
          <w:sz w:val="28"/>
          <w:szCs w:val="28"/>
          <w:u w:val="single"/>
        </w:rPr>
        <w:t>Š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aľa</w:t>
      </w:r>
      <w:r w:rsidRPr="00B70B8C">
        <w:rPr>
          <w:rFonts w:ascii="Times New Roman" w:hAnsi="Times New Roman"/>
          <w:b/>
          <w:bCs/>
          <w:sz w:val="28"/>
          <w:szCs w:val="28"/>
          <w:u w:val="single"/>
        </w:rPr>
        <w:t>-V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eča</w:t>
      </w:r>
      <w:r w:rsidRPr="00B70B8C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577232">
        <w:rPr>
          <w:rFonts w:ascii="Times New Roman" w:hAnsi="Times New Roman"/>
          <w:b/>
          <w:bCs/>
          <w:sz w:val="28"/>
          <w:szCs w:val="28"/>
          <w:u w:val="single"/>
        </w:rPr>
        <w:t>–</w:t>
      </w:r>
      <w:r w:rsidRPr="00B70B8C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modernizácia</w:t>
      </w:r>
      <w:r w:rsidR="00F317A1">
        <w:rPr>
          <w:rFonts w:ascii="Times New Roman" w:hAnsi="Times New Roman"/>
          <w:b/>
          <w:bCs/>
          <w:sz w:val="28"/>
          <w:szCs w:val="28"/>
          <w:u w:val="single"/>
        </w:rPr>
        <w:t>“</w:t>
      </w:r>
    </w:p>
    <w:bookmarkEnd w:id="0"/>
    <w:p w14:paraId="44228156" w14:textId="77777777" w:rsidR="007C5886" w:rsidRDefault="007C5886" w:rsidP="00F317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317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</w:p>
    <w:p w14:paraId="732F553E" w14:textId="77777777" w:rsidR="00F317A1" w:rsidRDefault="00F317A1" w:rsidP="00F317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C45660C" w14:textId="77777777" w:rsidR="00F317A1" w:rsidRDefault="00F317A1" w:rsidP="00F317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981B1A6" w14:textId="77777777" w:rsidR="00F317A1" w:rsidRPr="00EB43FD" w:rsidRDefault="00F317A1" w:rsidP="00F317A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bookmarkStart w:id="1" w:name="_Hlk148355070"/>
    </w:p>
    <w:p w14:paraId="7AC8A099" w14:textId="77777777" w:rsidR="007C5886" w:rsidRPr="001125B4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  <w:u w:val="single"/>
        </w:rPr>
      </w:pPr>
      <w:r w:rsidRPr="001125B4">
        <w:rPr>
          <w:rFonts w:ascii="Times New Roman" w:hAnsi="Times New Roman" w:cs="Times New Roman"/>
          <w:sz w:val="24"/>
          <w:u w:val="single"/>
        </w:rPr>
        <w:t xml:space="preserve">Návrh na uznesenie: </w:t>
      </w:r>
    </w:p>
    <w:p w14:paraId="7DC5FE0C" w14:textId="77777777" w:rsidR="007C5886" w:rsidRPr="001125B4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2FB004ED" w14:textId="77777777" w:rsidR="007C5886" w:rsidRPr="001125B4" w:rsidRDefault="007C5886" w:rsidP="00C4688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5B4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1125B4" w:rsidRDefault="007C5886" w:rsidP="001C3F27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1125B4">
        <w:rPr>
          <w:rFonts w:ascii="Times New Roman" w:hAnsi="Times New Roman"/>
          <w:b/>
          <w:sz w:val="24"/>
          <w:szCs w:val="24"/>
        </w:rPr>
        <w:t>prerokovalo</w:t>
      </w:r>
    </w:p>
    <w:p w14:paraId="2F65EAF9" w14:textId="384BCF0F" w:rsidR="002D04AC" w:rsidRDefault="007C5886" w:rsidP="001C3F27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1125B4">
        <w:rPr>
          <w:rFonts w:ascii="Times New Roman" w:hAnsi="Times New Roman" w:cs="Times New Roman"/>
          <w:color w:val="auto"/>
        </w:rPr>
        <w:t xml:space="preserve">zámer mesta </w:t>
      </w:r>
      <w:r w:rsidR="00FE1EF4" w:rsidRPr="001125B4">
        <w:rPr>
          <w:rFonts w:ascii="Times New Roman" w:hAnsi="Times New Roman" w:cs="Times New Roman"/>
          <w:color w:val="auto"/>
        </w:rPr>
        <w:t xml:space="preserve">Šaľa </w:t>
      </w:r>
      <w:r w:rsidR="00F317A1" w:rsidRPr="001125B4">
        <w:rPr>
          <w:rFonts w:ascii="Times New Roman" w:hAnsi="Times New Roman" w:cs="Times New Roman"/>
          <w:color w:val="auto"/>
        </w:rPr>
        <w:t xml:space="preserve">na </w:t>
      </w:r>
      <w:r w:rsidR="001125B4" w:rsidRPr="001125B4">
        <w:rPr>
          <w:rFonts w:ascii="Times New Roman" w:hAnsi="Times New Roman" w:cs="Times New Roman"/>
          <w:color w:val="auto"/>
        </w:rPr>
        <w:t>predloženie žiadosti o</w:t>
      </w:r>
      <w:r w:rsidR="001C3F27">
        <w:rPr>
          <w:rFonts w:ascii="Times New Roman" w:hAnsi="Times New Roman" w:cs="Times New Roman"/>
          <w:color w:val="auto"/>
        </w:rPr>
        <w:t xml:space="preserve"> </w:t>
      </w:r>
      <w:r w:rsidR="001125B4" w:rsidRPr="001125B4">
        <w:rPr>
          <w:rFonts w:ascii="Times New Roman" w:hAnsi="Times New Roman" w:cs="Times New Roman"/>
          <w:color w:val="auto"/>
        </w:rPr>
        <w:t>poskytnutie dotácie z</w:t>
      </w:r>
      <w:r w:rsidR="00B70B8C">
        <w:rPr>
          <w:rFonts w:ascii="Times New Roman" w:hAnsi="Times New Roman" w:cs="Times New Roman"/>
          <w:color w:val="auto"/>
        </w:rPr>
        <w:t xml:space="preserve">o štátneho rozpočtu </w:t>
      </w:r>
      <w:r w:rsidR="00B70B8C" w:rsidRPr="00B70B8C">
        <w:rPr>
          <w:rFonts w:ascii="Times New Roman" w:hAnsi="Times New Roman" w:cs="Times New Roman"/>
          <w:color w:val="auto"/>
        </w:rPr>
        <w:t>prostredníctvom rozpočtovej kapitoly Ministerstva vnútra Slovenskej republiky</w:t>
      </w:r>
      <w:r w:rsidR="008804A6">
        <w:rPr>
          <w:rFonts w:ascii="Times New Roman" w:hAnsi="Times New Roman" w:cs="Times New Roman"/>
          <w:color w:val="auto"/>
        </w:rPr>
        <w:t xml:space="preserve"> v</w:t>
      </w:r>
      <w:r w:rsidR="001C3F27">
        <w:rPr>
          <w:rFonts w:ascii="Times New Roman" w:hAnsi="Times New Roman" w:cs="Times New Roman"/>
          <w:color w:val="auto"/>
        </w:rPr>
        <w:t xml:space="preserve"> </w:t>
      </w:r>
      <w:r w:rsidR="008804A6">
        <w:rPr>
          <w:rFonts w:ascii="Times New Roman" w:hAnsi="Times New Roman" w:cs="Times New Roman"/>
          <w:color w:val="auto"/>
        </w:rPr>
        <w:t xml:space="preserve">rámci výzvy č. </w:t>
      </w:r>
      <w:r w:rsidR="008804A6" w:rsidRPr="00B70B8C">
        <w:rPr>
          <w:rFonts w:ascii="Times New Roman" w:hAnsi="Times New Roman" w:cs="Times New Roman"/>
          <w:color w:val="auto"/>
        </w:rPr>
        <w:t xml:space="preserve">III. </w:t>
      </w:r>
      <w:proofErr w:type="spellStart"/>
      <w:r w:rsidR="008804A6" w:rsidRPr="00B70B8C">
        <w:rPr>
          <w:rFonts w:ascii="Times New Roman" w:hAnsi="Times New Roman" w:cs="Times New Roman"/>
          <w:color w:val="auto"/>
        </w:rPr>
        <w:t>PHaZZ</w:t>
      </w:r>
      <w:proofErr w:type="spellEnd"/>
      <w:r w:rsidR="008804A6" w:rsidRPr="00B70B8C">
        <w:rPr>
          <w:rFonts w:ascii="Times New Roman" w:hAnsi="Times New Roman" w:cs="Times New Roman"/>
          <w:color w:val="auto"/>
        </w:rPr>
        <w:t xml:space="preserve"> 2026</w:t>
      </w:r>
      <w:r w:rsidR="008804A6">
        <w:rPr>
          <w:rFonts w:ascii="Times New Roman" w:hAnsi="Times New Roman" w:cs="Times New Roman"/>
          <w:color w:val="auto"/>
        </w:rPr>
        <w:t xml:space="preserve"> </w:t>
      </w:r>
      <w:r w:rsidR="001125B4" w:rsidRPr="001125B4">
        <w:rPr>
          <w:rFonts w:ascii="Times New Roman" w:hAnsi="Times New Roman" w:cs="Times New Roman"/>
          <w:color w:val="auto"/>
        </w:rPr>
        <w:t xml:space="preserve">na </w:t>
      </w:r>
      <w:r w:rsidR="00F317A1" w:rsidRPr="001125B4">
        <w:rPr>
          <w:rFonts w:ascii="Times New Roman" w:hAnsi="Times New Roman" w:cs="Times New Roman"/>
          <w:color w:val="auto"/>
        </w:rPr>
        <w:t xml:space="preserve">realizáciu projektu </w:t>
      </w:r>
      <w:r w:rsidR="001125B4" w:rsidRPr="001125B4">
        <w:rPr>
          <w:rFonts w:ascii="Times New Roman" w:hAnsi="Times New Roman" w:cs="Times New Roman"/>
          <w:color w:val="auto"/>
        </w:rPr>
        <w:t>„</w:t>
      </w:r>
      <w:r w:rsidR="00B70B8C" w:rsidRPr="00B70B8C">
        <w:rPr>
          <w:rFonts w:ascii="Times New Roman" w:hAnsi="Times New Roman" w:cs="Times New Roman"/>
          <w:color w:val="auto"/>
        </w:rPr>
        <w:t xml:space="preserve">Hasičská zbrojnica Šaľa-Veča </w:t>
      </w:r>
      <w:r w:rsidR="001C3F27">
        <w:rPr>
          <w:rFonts w:ascii="Times New Roman" w:hAnsi="Times New Roman" w:cs="Times New Roman"/>
          <w:color w:val="auto"/>
        </w:rPr>
        <w:br/>
      </w:r>
      <w:r w:rsidR="00B70B8C">
        <w:rPr>
          <w:rFonts w:ascii="Times New Roman" w:hAnsi="Times New Roman" w:cs="Times New Roman"/>
          <w:color w:val="auto"/>
        </w:rPr>
        <w:t>–</w:t>
      </w:r>
      <w:r w:rsidR="00B70B8C" w:rsidRPr="00B70B8C">
        <w:rPr>
          <w:rFonts w:ascii="Times New Roman" w:hAnsi="Times New Roman" w:cs="Times New Roman"/>
          <w:color w:val="auto"/>
        </w:rPr>
        <w:t xml:space="preserve"> modernizácia</w:t>
      </w:r>
      <w:r w:rsidR="00B70B8C">
        <w:rPr>
          <w:rFonts w:ascii="Times New Roman" w:hAnsi="Times New Roman" w:cs="Times New Roman"/>
          <w:color w:val="auto"/>
        </w:rPr>
        <w:t>“</w:t>
      </w:r>
      <w:r w:rsidR="001C3F27">
        <w:rPr>
          <w:rFonts w:ascii="Times New Roman" w:hAnsi="Times New Roman" w:cs="Times New Roman"/>
          <w:color w:val="auto"/>
        </w:rPr>
        <w:t>,</w:t>
      </w:r>
    </w:p>
    <w:p w14:paraId="4D7E994E" w14:textId="618F2384" w:rsidR="007C5886" w:rsidRPr="001125B4" w:rsidRDefault="007C5886" w:rsidP="001C3F27">
      <w:pPr>
        <w:pStyle w:val="Default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</w:rPr>
      </w:pPr>
      <w:r w:rsidRPr="001125B4">
        <w:rPr>
          <w:rFonts w:ascii="Times New Roman" w:hAnsi="Times New Roman" w:cs="Times New Roman"/>
          <w:b/>
        </w:rPr>
        <w:t>schvaľuje</w:t>
      </w:r>
    </w:p>
    <w:p w14:paraId="0F953ED9" w14:textId="11D4E819" w:rsidR="000503C8" w:rsidRPr="001125B4" w:rsidRDefault="00F317A1" w:rsidP="00F317A1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1125B4">
        <w:rPr>
          <w:rFonts w:ascii="Times New Roman" w:hAnsi="Times New Roman" w:cs="Times New Roman"/>
          <w:color w:val="auto"/>
        </w:rPr>
        <w:t xml:space="preserve">realizáciu </w:t>
      </w:r>
      <w:r w:rsidR="001125B4" w:rsidRPr="001125B4">
        <w:rPr>
          <w:rFonts w:ascii="Times New Roman" w:hAnsi="Times New Roman" w:cs="Times New Roman"/>
          <w:color w:val="auto"/>
        </w:rPr>
        <w:t>investície</w:t>
      </w:r>
      <w:r w:rsidR="00FF49A1" w:rsidRPr="001125B4">
        <w:rPr>
          <w:rFonts w:ascii="Times New Roman" w:hAnsi="Times New Roman" w:cs="Times New Roman"/>
          <w:color w:val="auto"/>
        </w:rPr>
        <w:t xml:space="preserve"> </w:t>
      </w:r>
      <w:r w:rsidR="002D04AC" w:rsidRPr="002D04AC">
        <w:rPr>
          <w:rFonts w:ascii="Times New Roman" w:hAnsi="Times New Roman" w:cs="Times New Roman"/>
          <w:color w:val="auto"/>
        </w:rPr>
        <w:t>„</w:t>
      </w:r>
      <w:r w:rsidR="00B70B8C" w:rsidRPr="00B70B8C">
        <w:rPr>
          <w:rFonts w:ascii="Times New Roman" w:hAnsi="Times New Roman" w:cs="Times New Roman"/>
          <w:color w:val="auto"/>
        </w:rPr>
        <w:t xml:space="preserve">Hasičská zbrojnica Šaľa-Veča </w:t>
      </w:r>
      <w:r w:rsidR="00B70B8C">
        <w:rPr>
          <w:rFonts w:ascii="Times New Roman" w:hAnsi="Times New Roman" w:cs="Times New Roman"/>
          <w:color w:val="auto"/>
        </w:rPr>
        <w:t>–</w:t>
      </w:r>
      <w:r w:rsidR="00B70B8C" w:rsidRPr="00B70B8C">
        <w:rPr>
          <w:rFonts w:ascii="Times New Roman" w:hAnsi="Times New Roman" w:cs="Times New Roman"/>
          <w:color w:val="auto"/>
        </w:rPr>
        <w:t xml:space="preserve"> modernizácia</w:t>
      </w:r>
      <w:r w:rsidR="00B70B8C">
        <w:rPr>
          <w:rFonts w:ascii="Times New Roman" w:hAnsi="Times New Roman" w:cs="Times New Roman"/>
          <w:color w:val="auto"/>
        </w:rPr>
        <w:t>“</w:t>
      </w:r>
      <w:r w:rsidR="002D04AC" w:rsidRPr="002D04AC">
        <w:rPr>
          <w:rFonts w:ascii="Times New Roman" w:hAnsi="Times New Roman" w:cs="Times New Roman"/>
          <w:color w:val="auto"/>
        </w:rPr>
        <w:t xml:space="preserve"> </w:t>
      </w:r>
      <w:r w:rsidR="001125B4" w:rsidRPr="001125B4">
        <w:rPr>
          <w:rFonts w:ascii="Times New Roman" w:hAnsi="Times New Roman" w:cs="Times New Roman"/>
          <w:color w:val="auto"/>
        </w:rPr>
        <w:t>(ďalej len „Projekt“) vo výške</w:t>
      </w:r>
      <w:r w:rsidR="005E735B">
        <w:rPr>
          <w:rFonts w:ascii="Times New Roman" w:hAnsi="Times New Roman" w:cs="Times New Roman"/>
          <w:color w:val="auto"/>
        </w:rPr>
        <w:t xml:space="preserve"> </w:t>
      </w:r>
      <w:r w:rsidR="005E735B" w:rsidRPr="005E735B">
        <w:rPr>
          <w:rFonts w:ascii="Times New Roman" w:hAnsi="Times New Roman" w:cs="Times New Roman"/>
          <w:color w:val="auto"/>
        </w:rPr>
        <w:t>31</w:t>
      </w:r>
      <w:r w:rsidR="001C3F27">
        <w:rPr>
          <w:rFonts w:ascii="Times New Roman" w:hAnsi="Times New Roman" w:cs="Times New Roman"/>
          <w:color w:val="auto"/>
        </w:rPr>
        <w:t xml:space="preserve"> </w:t>
      </w:r>
      <w:r w:rsidR="005E735B" w:rsidRPr="005E735B">
        <w:rPr>
          <w:rFonts w:ascii="Times New Roman" w:hAnsi="Times New Roman" w:cs="Times New Roman"/>
          <w:color w:val="auto"/>
        </w:rPr>
        <w:t>235,27</w:t>
      </w:r>
      <w:r w:rsidR="00B878A4" w:rsidRPr="005E735B">
        <w:rPr>
          <w:rFonts w:ascii="Times New Roman" w:hAnsi="Times New Roman" w:cs="Times New Roman"/>
          <w:color w:val="auto"/>
        </w:rPr>
        <w:t xml:space="preserve"> </w:t>
      </w:r>
      <w:r w:rsidR="001125B4" w:rsidRPr="005E735B">
        <w:rPr>
          <w:rFonts w:ascii="Times New Roman" w:hAnsi="Times New Roman" w:cs="Times New Roman"/>
          <w:color w:val="auto"/>
        </w:rPr>
        <w:t>EUR</w:t>
      </w:r>
      <w:r w:rsidR="000503C8" w:rsidRPr="001125B4">
        <w:rPr>
          <w:rFonts w:ascii="Times New Roman" w:hAnsi="Times New Roman" w:cs="Times New Roman"/>
          <w:color w:val="auto"/>
        </w:rPr>
        <w:t xml:space="preserve">; </w:t>
      </w:r>
    </w:p>
    <w:p w14:paraId="3710BDF2" w14:textId="2FD8BF5B" w:rsidR="001125B4" w:rsidRPr="001125B4" w:rsidRDefault="001125B4" w:rsidP="00C46880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1125B4">
        <w:rPr>
          <w:rFonts w:ascii="Times New Roman" w:hAnsi="Times New Roman" w:cs="Times New Roman"/>
          <w:color w:val="auto"/>
        </w:rPr>
        <w:t xml:space="preserve">prijatie dotácie </w:t>
      </w:r>
      <w:r w:rsidR="00B70B8C" w:rsidRPr="001125B4">
        <w:rPr>
          <w:rFonts w:ascii="Times New Roman" w:hAnsi="Times New Roman" w:cs="Times New Roman"/>
          <w:color w:val="auto"/>
        </w:rPr>
        <w:t>z</w:t>
      </w:r>
      <w:r w:rsidR="00B70B8C">
        <w:rPr>
          <w:rFonts w:ascii="Times New Roman" w:hAnsi="Times New Roman" w:cs="Times New Roman"/>
          <w:color w:val="auto"/>
        </w:rPr>
        <w:t xml:space="preserve">o štátneho rozpočtu </w:t>
      </w:r>
      <w:r w:rsidR="00B70B8C" w:rsidRPr="00B70B8C">
        <w:rPr>
          <w:rFonts w:ascii="Times New Roman" w:hAnsi="Times New Roman" w:cs="Times New Roman"/>
          <w:color w:val="auto"/>
        </w:rPr>
        <w:t>prostredníctvom rozpočtovej kapitoly Ministerstva vnútra Slovenskej republiky</w:t>
      </w:r>
      <w:r w:rsidR="00B70B8C" w:rsidRPr="001125B4">
        <w:rPr>
          <w:rFonts w:ascii="Times New Roman" w:hAnsi="Times New Roman" w:cs="Times New Roman"/>
          <w:color w:val="auto"/>
        </w:rPr>
        <w:t xml:space="preserve"> </w:t>
      </w:r>
      <w:r w:rsidRPr="001125B4">
        <w:rPr>
          <w:rFonts w:ascii="Times New Roman" w:hAnsi="Times New Roman" w:cs="Times New Roman"/>
          <w:color w:val="auto"/>
        </w:rPr>
        <w:t>vo výške</w:t>
      </w:r>
      <w:r w:rsidR="005E735B">
        <w:rPr>
          <w:rFonts w:ascii="Times New Roman" w:hAnsi="Times New Roman" w:cs="Times New Roman"/>
          <w:color w:val="auto"/>
        </w:rPr>
        <w:t xml:space="preserve"> 29</w:t>
      </w:r>
      <w:r w:rsidR="001C3F27">
        <w:rPr>
          <w:rFonts w:ascii="Times New Roman" w:hAnsi="Times New Roman" w:cs="Times New Roman"/>
          <w:color w:val="auto"/>
        </w:rPr>
        <w:t xml:space="preserve"> </w:t>
      </w:r>
      <w:r w:rsidR="005E735B">
        <w:rPr>
          <w:rFonts w:ascii="Times New Roman" w:hAnsi="Times New Roman" w:cs="Times New Roman"/>
          <w:color w:val="auto"/>
        </w:rPr>
        <w:t>673,51</w:t>
      </w:r>
      <w:r w:rsidR="001A7AD4" w:rsidRPr="008E5500">
        <w:rPr>
          <w:i/>
          <w:iCs/>
          <w:color w:val="auto"/>
        </w:rPr>
        <w:t xml:space="preserve"> </w:t>
      </w:r>
      <w:r w:rsidRPr="008E5500">
        <w:rPr>
          <w:rFonts w:ascii="Times New Roman" w:hAnsi="Times New Roman" w:cs="Times New Roman"/>
          <w:color w:val="auto"/>
        </w:rPr>
        <w:t xml:space="preserve">EUR </w:t>
      </w:r>
      <w:r w:rsidRPr="001125B4">
        <w:rPr>
          <w:rFonts w:ascii="Times New Roman" w:hAnsi="Times New Roman" w:cs="Times New Roman"/>
          <w:color w:val="auto"/>
        </w:rPr>
        <w:t>(v súlade s bodom a) na financovanie Projektu</w:t>
      </w:r>
      <w:r w:rsidR="00230C8E">
        <w:rPr>
          <w:rFonts w:ascii="Times New Roman" w:hAnsi="Times New Roman" w:cs="Times New Roman"/>
          <w:color w:val="auto"/>
        </w:rPr>
        <w:t>;</w:t>
      </w:r>
      <w:r w:rsidRPr="001125B4">
        <w:rPr>
          <w:rFonts w:ascii="Times New Roman" w:hAnsi="Times New Roman" w:cs="Times New Roman"/>
          <w:color w:val="auto"/>
        </w:rPr>
        <w:t xml:space="preserve"> </w:t>
      </w:r>
    </w:p>
    <w:p w14:paraId="31902482" w14:textId="58DF750D" w:rsidR="001125B4" w:rsidRPr="001125B4" w:rsidRDefault="001125B4" w:rsidP="00C46880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1125B4">
        <w:rPr>
          <w:rFonts w:ascii="Times New Roman" w:hAnsi="Times New Roman" w:cs="Times New Roman"/>
          <w:color w:val="auto"/>
        </w:rPr>
        <w:t>zabezpečenie finančných prostriedkov z vlastných zdrojov mesta na spolufinancovanie Projektu, a to minimálne vo výške 5 % z oprávnených nákladov Projektu a ich použitie na spolufinancovanie Projektu</w:t>
      </w:r>
      <w:r w:rsidR="00230C8E">
        <w:rPr>
          <w:rFonts w:ascii="Times New Roman" w:hAnsi="Times New Roman" w:cs="Times New Roman"/>
          <w:color w:val="auto"/>
        </w:rPr>
        <w:t>;</w:t>
      </w:r>
    </w:p>
    <w:p w14:paraId="407F99CE" w14:textId="594C1048" w:rsidR="001125B4" w:rsidRPr="001125B4" w:rsidRDefault="001125B4" w:rsidP="00C46880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1125B4">
        <w:rPr>
          <w:rFonts w:ascii="Times New Roman" w:hAnsi="Times New Roman" w:cs="Times New Roman"/>
          <w:color w:val="auto"/>
        </w:rPr>
        <w:t>návrh zmluvy o</w:t>
      </w:r>
      <w:r w:rsidR="00B70B8C">
        <w:rPr>
          <w:rFonts w:ascii="Times New Roman" w:hAnsi="Times New Roman" w:cs="Times New Roman"/>
          <w:color w:val="auto"/>
        </w:rPr>
        <w:t> </w:t>
      </w:r>
      <w:r w:rsidRPr="001125B4">
        <w:rPr>
          <w:rFonts w:ascii="Times New Roman" w:hAnsi="Times New Roman" w:cs="Times New Roman"/>
          <w:color w:val="auto"/>
        </w:rPr>
        <w:t>poskytnutí</w:t>
      </w:r>
      <w:r w:rsidR="00B70B8C">
        <w:rPr>
          <w:rFonts w:ascii="Times New Roman" w:hAnsi="Times New Roman" w:cs="Times New Roman"/>
          <w:color w:val="auto"/>
        </w:rPr>
        <w:t xml:space="preserve"> dotácie</w:t>
      </w:r>
      <w:r w:rsidR="00B70B8C" w:rsidRPr="00B70B8C">
        <w:rPr>
          <w:rFonts w:ascii="Times New Roman" w:hAnsi="Times New Roman" w:cs="Times New Roman"/>
          <w:color w:val="auto"/>
        </w:rPr>
        <w:t xml:space="preserve"> </w:t>
      </w:r>
      <w:r w:rsidR="00B70B8C" w:rsidRPr="001125B4">
        <w:rPr>
          <w:rFonts w:ascii="Times New Roman" w:hAnsi="Times New Roman" w:cs="Times New Roman"/>
          <w:color w:val="auto"/>
        </w:rPr>
        <w:t>z</w:t>
      </w:r>
      <w:r w:rsidR="00B70B8C">
        <w:rPr>
          <w:rFonts w:ascii="Times New Roman" w:hAnsi="Times New Roman" w:cs="Times New Roman"/>
          <w:color w:val="auto"/>
        </w:rPr>
        <w:t xml:space="preserve">o štátneho rozpočtu </w:t>
      </w:r>
      <w:r w:rsidR="00B70B8C" w:rsidRPr="00B70B8C">
        <w:rPr>
          <w:rFonts w:ascii="Times New Roman" w:hAnsi="Times New Roman" w:cs="Times New Roman"/>
          <w:color w:val="auto"/>
        </w:rPr>
        <w:t>prostredníctvom rozpočtovej kapitoly Ministerstva vnútra Slovenskej republiky</w:t>
      </w:r>
      <w:r w:rsidR="00230C8E">
        <w:rPr>
          <w:rFonts w:ascii="Times New Roman" w:hAnsi="Times New Roman" w:cs="Times New Roman"/>
          <w:color w:val="auto"/>
        </w:rPr>
        <w:t>;</w:t>
      </w:r>
    </w:p>
    <w:p w14:paraId="5F1CDF1C" w14:textId="0CE9FE10" w:rsidR="000503C8" w:rsidRPr="001125B4" w:rsidRDefault="000503C8" w:rsidP="00C46880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1125B4">
        <w:rPr>
          <w:rFonts w:ascii="Times New Roman" w:hAnsi="Times New Roman" w:cs="Times New Roman"/>
          <w:color w:val="auto"/>
        </w:rPr>
        <w:t>zabezpečenie financovania neoprávnených výdavkov z rozpočtu mesta Šaľa, teda ďalších finančných prostriedkov na spolufinancovanie realizovaného projektu až do výšky rozdielu celkových výdavkov projektu a</w:t>
      </w:r>
      <w:r w:rsidR="001C3F27">
        <w:rPr>
          <w:rFonts w:ascii="Times New Roman" w:hAnsi="Times New Roman" w:cs="Times New Roman"/>
          <w:color w:val="auto"/>
        </w:rPr>
        <w:t xml:space="preserve"> </w:t>
      </w:r>
      <w:r w:rsidRPr="001125B4">
        <w:rPr>
          <w:rFonts w:ascii="Times New Roman" w:hAnsi="Times New Roman" w:cs="Times New Roman"/>
          <w:color w:val="auto"/>
        </w:rPr>
        <w:t>poskytnu</w:t>
      </w:r>
      <w:r w:rsidR="00F317A1" w:rsidRPr="001125B4">
        <w:rPr>
          <w:rFonts w:ascii="Times New Roman" w:hAnsi="Times New Roman" w:cs="Times New Roman"/>
          <w:color w:val="auto"/>
        </w:rPr>
        <w:t>tej dotácie</w:t>
      </w:r>
      <w:r w:rsidRPr="001125B4">
        <w:rPr>
          <w:rFonts w:ascii="Times New Roman" w:hAnsi="Times New Roman" w:cs="Times New Roman"/>
          <w:color w:val="auto"/>
        </w:rPr>
        <w:t xml:space="preserve"> v</w:t>
      </w:r>
      <w:r w:rsidR="001C3F27">
        <w:rPr>
          <w:rFonts w:ascii="Times New Roman" w:hAnsi="Times New Roman" w:cs="Times New Roman"/>
          <w:color w:val="auto"/>
        </w:rPr>
        <w:t xml:space="preserve"> </w:t>
      </w:r>
      <w:r w:rsidRPr="001125B4">
        <w:rPr>
          <w:rFonts w:ascii="Times New Roman" w:hAnsi="Times New Roman" w:cs="Times New Roman"/>
          <w:color w:val="auto"/>
        </w:rPr>
        <w:t xml:space="preserve">súlade s podmienkami poskytnutia </w:t>
      </w:r>
      <w:r w:rsidR="00F317A1" w:rsidRPr="001125B4">
        <w:rPr>
          <w:rFonts w:ascii="Times New Roman" w:hAnsi="Times New Roman" w:cs="Times New Roman"/>
          <w:color w:val="auto"/>
        </w:rPr>
        <w:t>dotácie.</w:t>
      </w:r>
    </w:p>
    <w:p w14:paraId="71A81AFF" w14:textId="77777777" w:rsidR="007C5886" w:rsidRPr="00EB43FD" w:rsidRDefault="007C5886" w:rsidP="00C46880">
      <w:pPr>
        <w:pStyle w:val="Zkladntext"/>
        <w:rPr>
          <w:color w:val="FF0000"/>
          <w:sz w:val="24"/>
          <w:szCs w:val="24"/>
        </w:rPr>
      </w:pPr>
    </w:p>
    <w:bookmarkEnd w:id="1"/>
    <w:p w14:paraId="4ABF3D1E" w14:textId="77777777" w:rsidR="00F317A1" w:rsidRDefault="00F317A1" w:rsidP="00C46880">
      <w:pPr>
        <w:pStyle w:val="Zkladntext"/>
        <w:rPr>
          <w:color w:val="FF0000"/>
          <w:sz w:val="24"/>
          <w:szCs w:val="24"/>
        </w:rPr>
      </w:pPr>
    </w:p>
    <w:p w14:paraId="78E8B0D6" w14:textId="77777777" w:rsidR="001C3F27" w:rsidRPr="00EB43FD" w:rsidRDefault="001C3F27" w:rsidP="00C46880">
      <w:pPr>
        <w:pStyle w:val="Zkladntext"/>
        <w:rPr>
          <w:color w:val="FF0000"/>
          <w:sz w:val="24"/>
          <w:szCs w:val="24"/>
        </w:rPr>
      </w:pPr>
    </w:p>
    <w:p w14:paraId="5920A311" w14:textId="77C707BD" w:rsidR="007C5886" w:rsidRPr="001125B4" w:rsidRDefault="007C5886" w:rsidP="00C46880">
      <w:pPr>
        <w:pStyle w:val="Zkladntext"/>
        <w:rPr>
          <w:sz w:val="24"/>
        </w:rPr>
      </w:pPr>
      <w:r w:rsidRPr="001125B4">
        <w:rPr>
          <w:sz w:val="24"/>
        </w:rPr>
        <w:t>Spracoval:</w:t>
      </w:r>
      <w:r w:rsidRPr="001125B4">
        <w:rPr>
          <w:b w:val="0"/>
          <w:bCs/>
        </w:rPr>
        <w:t xml:space="preserve"> </w:t>
      </w:r>
      <w:r w:rsidRPr="001125B4">
        <w:rPr>
          <w:b w:val="0"/>
          <w:bCs/>
        </w:rPr>
        <w:tab/>
      </w:r>
      <w:r w:rsidRPr="001125B4">
        <w:rPr>
          <w:b w:val="0"/>
          <w:bCs/>
        </w:rPr>
        <w:tab/>
      </w:r>
      <w:r w:rsidRPr="001125B4">
        <w:rPr>
          <w:b w:val="0"/>
          <w:bCs/>
        </w:rPr>
        <w:tab/>
      </w:r>
      <w:r w:rsidRPr="001125B4">
        <w:rPr>
          <w:b w:val="0"/>
          <w:bCs/>
        </w:rPr>
        <w:tab/>
      </w:r>
      <w:r w:rsidRPr="001125B4">
        <w:rPr>
          <w:b w:val="0"/>
          <w:bCs/>
        </w:rPr>
        <w:tab/>
      </w:r>
      <w:r w:rsidRPr="001125B4">
        <w:rPr>
          <w:b w:val="0"/>
          <w:bCs/>
        </w:rPr>
        <w:tab/>
      </w:r>
      <w:r w:rsidRPr="001125B4">
        <w:rPr>
          <w:b w:val="0"/>
          <w:bCs/>
        </w:rPr>
        <w:tab/>
      </w:r>
      <w:r w:rsidRPr="001125B4">
        <w:rPr>
          <w:b w:val="0"/>
          <w:bCs/>
        </w:rPr>
        <w:tab/>
      </w:r>
      <w:r w:rsidRPr="001125B4">
        <w:rPr>
          <w:sz w:val="24"/>
        </w:rPr>
        <w:t>Predkladá:</w:t>
      </w:r>
      <w:r w:rsidRPr="001125B4">
        <w:rPr>
          <w:b w:val="0"/>
          <w:bCs/>
        </w:rPr>
        <w:t xml:space="preserve"> </w:t>
      </w:r>
    </w:p>
    <w:p w14:paraId="541CBBE2" w14:textId="2A1170FA" w:rsidR="007C5886" w:rsidRPr="001125B4" w:rsidRDefault="007C5886" w:rsidP="00C46880">
      <w:pPr>
        <w:pStyle w:val="Zkladntext"/>
        <w:rPr>
          <w:b w:val="0"/>
          <w:bCs/>
          <w:i/>
          <w:iCs/>
          <w:sz w:val="24"/>
          <w:szCs w:val="24"/>
        </w:rPr>
      </w:pPr>
      <w:r w:rsidRPr="001125B4">
        <w:rPr>
          <w:b w:val="0"/>
          <w:bCs/>
          <w:sz w:val="24"/>
          <w:szCs w:val="24"/>
        </w:rPr>
        <w:t>Ing. Eliška Vargová v. r.</w:t>
      </w:r>
      <w:r w:rsidRPr="001125B4">
        <w:rPr>
          <w:b w:val="0"/>
          <w:bCs/>
        </w:rPr>
        <w:t xml:space="preserve"> </w:t>
      </w:r>
      <w:r w:rsidRPr="001125B4">
        <w:rPr>
          <w:b w:val="0"/>
          <w:bCs/>
        </w:rPr>
        <w:tab/>
      </w:r>
      <w:r w:rsidRPr="001125B4">
        <w:rPr>
          <w:b w:val="0"/>
          <w:bCs/>
        </w:rPr>
        <w:tab/>
      </w:r>
      <w:r w:rsidRPr="001125B4">
        <w:rPr>
          <w:b w:val="0"/>
          <w:bCs/>
        </w:rPr>
        <w:tab/>
      </w:r>
      <w:r w:rsidR="001C3F27">
        <w:rPr>
          <w:b w:val="0"/>
          <w:bCs/>
        </w:rPr>
        <w:tab/>
      </w:r>
      <w:r w:rsidR="001C3F27">
        <w:rPr>
          <w:b w:val="0"/>
          <w:bCs/>
        </w:rPr>
        <w:tab/>
      </w:r>
      <w:r w:rsidR="001C3F27">
        <w:rPr>
          <w:b w:val="0"/>
          <w:bCs/>
        </w:rPr>
        <w:tab/>
      </w:r>
      <w:r w:rsidRPr="001125B4">
        <w:rPr>
          <w:b w:val="0"/>
          <w:bCs/>
          <w:sz w:val="24"/>
          <w:szCs w:val="24"/>
        </w:rPr>
        <w:t>Ing. Eliška Vargová v. r.</w:t>
      </w:r>
    </w:p>
    <w:p w14:paraId="6D60BED7" w14:textId="4C78FF82" w:rsidR="007C5886" w:rsidRPr="001125B4" w:rsidRDefault="001C3F27" w:rsidP="00C46880">
      <w:pPr>
        <w:pStyle w:val="Zkladntext"/>
        <w:rPr>
          <w:b w:val="0"/>
          <w:bCs/>
        </w:rPr>
      </w:pPr>
      <w:r>
        <w:rPr>
          <w:b w:val="0"/>
          <w:bCs/>
          <w:sz w:val="24"/>
          <w:szCs w:val="24"/>
        </w:rPr>
        <w:t xml:space="preserve">referentka </w:t>
      </w:r>
      <w:proofErr w:type="spellStart"/>
      <w:r w:rsidR="007C5886" w:rsidRPr="001125B4">
        <w:rPr>
          <w:b w:val="0"/>
          <w:bCs/>
          <w:sz w:val="24"/>
          <w:szCs w:val="24"/>
        </w:rPr>
        <w:t>RRSaŠF</w:t>
      </w:r>
      <w:proofErr w:type="spellEnd"/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  <w:t xml:space="preserve">referentka </w:t>
      </w:r>
      <w:proofErr w:type="spellStart"/>
      <w:r w:rsidR="007C5886" w:rsidRPr="001125B4">
        <w:rPr>
          <w:b w:val="0"/>
          <w:bCs/>
          <w:sz w:val="24"/>
          <w:szCs w:val="24"/>
        </w:rPr>
        <w:t>RRSaŠF</w:t>
      </w:r>
      <w:proofErr w:type="spellEnd"/>
      <w:r w:rsidR="007C5886" w:rsidRPr="001125B4">
        <w:rPr>
          <w:b w:val="0"/>
          <w:bCs/>
          <w:sz w:val="24"/>
          <w:szCs w:val="24"/>
        </w:rPr>
        <w:t xml:space="preserve"> </w:t>
      </w:r>
    </w:p>
    <w:p w14:paraId="338633F8" w14:textId="77777777" w:rsidR="007C5886" w:rsidRPr="00EB43FD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</w:rPr>
      </w:pPr>
    </w:p>
    <w:p w14:paraId="2637D189" w14:textId="77777777" w:rsidR="008804A6" w:rsidRDefault="008804A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C3A96DB" w14:textId="2980D1CD" w:rsidR="007C5886" w:rsidRPr="001125B4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1125B4">
        <w:rPr>
          <w:rFonts w:ascii="Times New Roman" w:hAnsi="Times New Roman" w:cs="Times New Roman"/>
          <w:sz w:val="24"/>
          <w:szCs w:val="24"/>
        </w:rPr>
        <w:t xml:space="preserve">Predložené mestskému zastupiteľstvu </w:t>
      </w:r>
      <w:r w:rsidR="002D04AC">
        <w:rPr>
          <w:rFonts w:ascii="Times New Roman" w:hAnsi="Times New Roman" w:cs="Times New Roman"/>
          <w:sz w:val="24"/>
          <w:szCs w:val="24"/>
        </w:rPr>
        <w:t>20</w:t>
      </w:r>
      <w:r w:rsidR="00F528FB" w:rsidRPr="001125B4">
        <w:rPr>
          <w:rFonts w:ascii="Times New Roman" w:hAnsi="Times New Roman" w:cs="Times New Roman"/>
          <w:sz w:val="24"/>
          <w:szCs w:val="24"/>
        </w:rPr>
        <w:t xml:space="preserve">. </w:t>
      </w:r>
      <w:r w:rsidR="002D04AC">
        <w:rPr>
          <w:rFonts w:ascii="Times New Roman" w:hAnsi="Times New Roman" w:cs="Times New Roman"/>
          <w:sz w:val="24"/>
          <w:szCs w:val="24"/>
        </w:rPr>
        <w:t xml:space="preserve">augusta </w:t>
      </w:r>
      <w:r w:rsidR="001125B4" w:rsidRPr="001125B4">
        <w:rPr>
          <w:rFonts w:ascii="Times New Roman" w:hAnsi="Times New Roman" w:cs="Times New Roman"/>
          <w:sz w:val="24"/>
          <w:szCs w:val="24"/>
        </w:rPr>
        <w:t>2026</w:t>
      </w:r>
    </w:p>
    <w:p w14:paraId="150C7A19" w14:textId="77777777" w:rsidR="001C3F27" w:rsidRDefault="001C3F27" w:rsidP="003A51D2">
      <w:pPr>
        <w:pStyle w:val="Nzov"/>
        <w:jc w:val="left"/>
        <w:rPr>
          <w:sz w:val="24"/>
          <w:szCs w:val="24"/>
        </w:rPr>
      </w:pPr>
    </w:p>
    <w:p w14:paraId="26B1336C" w14:textId="77777777" w:rsidR="001C3F27" w:rsidRDefault="001C3F27" w:rsidP="003A51D2">
      <w:pPr>
        <w:pStyle w:val="Nzov"/>
        <w:jc w:val="left"/>
        <w:rPr>
          <w:sz w:val="24"/>
          <w:szCs w:val="24"/>
        </w:rPr>
      </w:pPr>
    </w:p>
    <w:p w14:paraId="1B49E9E2" w14:textId="1AB4D738" w:rsidR="00EB43FD" w:rsidRPr="00D1617D" w:rsidRDefault="007C5886" w:rsidP="003A51D2">
      <w:pPr>
        <w:pStyle w:val="Nzov"/>
        <w:jc w:val="left"/>
        <w:rPr>
          <w:sz w:val="24"/>
          <w:szCs w:val="24"/>
        </w:rPr>
      </w:pPr>
      <w:r w:rsidRPr="00D1617D">
        <w:rPr>
          <w:sz w:val="24"/>
          <w:szCs w:val="24"/>
        </w:rPr>
        <w:lastRenderedPageBreak/>
        <w:t>Dôvodová správa</w:t>
      </w:r>
      <w:r w:rsidR="00577232">
        <w:rPr>
          <w:sz w:val="24"/>
          <w:szCs w:val="24"/>
        </w:rPr>
        <w:t>:</w:t>
      </w:r>
      <w:r w:rsidRPr="00D1617D">
        <w:rPr>
          <w:sz w:val="24"/>
          <w:szCs w:val="24"/>
        </w:rPr>
        <w:t xml:space="preserve">            </w:t>
      </w:r>
    </w:p>
    <w:p w14:paraId="51F01519" w14:textId="77777777" w:rsidR="001125B4" w:rsidRPr="002D04AC" w:rsidRDefault="001125B4" w:rsidP="001125B4">
      <w:pPr>
        <w:pStyle w:val="Nzov"/>
        <w:jc w:val="both"/>
        <w:rPr>
          <w:b w:val="0"/>
          <w:color w:val="FF0000"/>
          <w:sz w:val="24"/>
          <w:szCs w:val="24"/>
        </w:rPr>
      </w:pPr>
    </w:p>
    <w:p w14:paraId="1BDAD915" w14:textId="4AF7ADBB" w:rsidR="00454D98" w:rsidRDefault="005F6D42" w:rsidP="00602F8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E5500">
        <w:rPr>
          <w:rFonts w:ascii="Times New Roman" w:hAnsi="Times New Roman" w:cs="Times New Roman"/>
          <w:color w:val="auto"/>
        </w:rPr>
        <w:t>V</w:t>
      </w:r>
      <w:r w:rsidR="001125B4" w:rsidRPr="008E5500">
        <w:rPr>
          <w:rFonts w:ascii="Times New Roman" w:hAnsi="Times New Roman" w:cs="Times New Roman"/>
          <w:color w:val="auto"/>
        </w:rPr>
        <w:t xml:space="preserve"> zmysle </w:t>
      </w:r>
      <w:r w:rsidR="00B70B8C">
        <w:rPr>
          <w:rFonts w:ascii="Times New Roman" w:hAnsi="Times New Roman" w:cs="Times New Roman"/>
          <w:color w:val="auto"/>
        </w:rPr>
        <w:t xml:space="preserve">Výzvy </w:t>
      </w:r>
      <w:r w:rsidR="00B70B8C" w:rsidRPr="00B70B8C">
        <w:rPr>
          <w:rFonts w:ascii="Times New Roman" w:hAnsi="Times New Roman" w:cs="Times New Roman"/>
          <w:color w:val="auto"/>
        </w:rPr>
        <w:t xml:space="preserve">číslo III. </w:t>
      </w:r>
      <w:proofErr w:type="spellStart"/>
      <w:r w:rsidR="00B70B8C" w:rsidRPr="00B70B8C">
        <w:rPr>
          <w:rFonts w:ascii="Times New Roman" w:hAnsi="Times New Roman" w:cs="Times New Roman"/>
          <w:color w:val="auto"/>
        </w:rPr>
        <w:t>PHaZZ</w:t>
      </w:r>
      <w:proofErr w:type="spellEnd"/>
      <w:r w:rsidR="00B70B8C" w:rsidRPr="00B70B8C">
        <w:rPr>
          <w:rFonts w:ascii="Times New Roman" w:hAnsi="Times New Roman" w:cs="Times New Roman"/>
          <w:color w:val="auto"/>
        </w:rPr>
        <w:t xml:space="preserve"> 2026</w:t>
      </w:r>
      <w:r w:rsidR="00B70B8C">
        <w:rPr>
          <w:rFonts w:ascii="Times New Roman" w:hAnsi="Times New Roman" w:cs="Times New Roman"/>
          <w:color w:val="auto"/>
        </w:rPr>
        <w:t xml:space="preserve"> </w:t>
      </w:r>
      <w:r w:rsidR="00B70B8C" w:rsidRPr="00B70B8C">
        <w:rPr>
          <w:rFonts w:ascii="Times New Roman" w:hAnsi="Times New Roman" w:cs="Times New Roman"/>
          <w:color w:val="auto"/>
        </w:rPr>
        <w:t>na predkladanie žiadostí o poskytnutie dotácie zo štátneho rozpočtu</w:t>
      </w:r>
      <w:r w:rsidR="00B70B8C">
        <w:rPr>
          <w:rFonts w:ascii="Times New Roman" w:hAnsi="Times New Roman" w:cs="Times New Roman"/>
          <w:color w:val="auto"/>
        </w:rPr>
        <w:t xml:space="preserve"> </w:t>
      </w:r>
      <w:r w:rsidR="00B70B8C" w:rsidRPr="00B70B8C">
        <w:rPr>
          <w:rFonts w:ascii="Times New Roman" w:hAnsi="Times New Roman" w:cs="Times New Roman"/>
          <w:color w:val="auto"/>
        </w:rPr>
        <w:t>prostredníctvom rozpočtovej kapitoly Ministerstva vnútra Slovenskej republiky</w:t>
      </w:r>
      <w:r w:rsidR="00B70B8C">
        <w:rPr>
          <w:rFonts w:ascii="Times New Roman" w:hAnsi="Times New Roman" w:cs="Times New Roman"/>
          <w:color w:val="auto"/>
        </w:rPr>
        <w:t>, ktorej účelom je p</w:t>
      </w:r>
      <w:r w:rsidR="00B70B8C" w:rsidRPr="00B70B8C">
        <w:rPr>
          <w:rFonts w:ascii="Times New Roman" w:hAnsi="Times New Roman" w:cs="Times New Roman"/>
          <w:color w:val="auto"/>
        </w:rPr>
        <w:t>odpora zvýšenia ochrany pred požiarmi prostredníctvom výstavby, rekonštrukcie a modernizácie stavieb a opravy budov na účel hasičských zbrojníc podľa § 2 písm. c) bodov 1. až 4. zákona č. 526/2010 Z. z. o poskytovaní dotácií v pôsobnosti Ministerstva vnútra Slovenskej republiky</w:t>
      </w:r>
      <w:r w:rsidR="00B70B8C">
        <w:rPr>
          <w:rFonts w:ascii="Times New Roman" w:hAnsi="Times New Roman" w:cs="Times New Roman"/>
          <w:color w:val="auto"/>
        </w:rPr>
        <w:t>, ktorá bola vyhlásená  8.7.2026 s uzávierkou 24.8.2026</w:t>
      </w:r>
      <w:r w:rsidR="00457CDB">
        <w:rPr>
          <w:rFonts w:ascii="Times New Roman" w:hAnsi="Times New Roman" w:cs="Times New Roman"/>
          <w:color w:val="auto"/>
        </w:rPr>
        <w:t xml:space="preserve">, </w:t>
      </w:r>
      <w:r w:rsidR="00B70B8C">
        <w:rPr>
          <w:rFonts w:ascii="Times New Roman" w:hAnsi="Times New Roman" w:cs="Times New Roman"/>
          <w:color w:val="auto"/>
        </w:rPr>
        <w:t>mesto Šaľa pripravuje žiadosť</w:t>
      </w:r>
      <w:r w:rsidR="00454D98">
        <w:rPr>
          <w:rFonts w:ascii="Times New Roman" w:hAnsi="Times New Roman" w:cs="Times New Roman"/>
          <w:color w:val="auto"/>
        </w:rPr>
        <w:t xml:space="preserve"> </w:t>
      </w:r>
      <w:r w:rsidR="001125B4" w:rsidRPr="00454D98">
        <w:rPr>
          <w:rFonts w:ascii="Times New Roman" w:hAnsi="Times New Roman" w:cs="Times New Roman"/>
          <w:color w:val="auto"/>
        </w:rPr>
        <w:t xml:space="preserve">na realizáciu projektu </w:t>
      </w:r>
      <w:r w:rsidR="00D1617D" w:rsidRPr="00454D98">
        <w:rPr>
          <w:rFonts w:ascii="Times New Roman" w:hAnsi="Times New Roman" w:cs="Times New Roman"/>
          <w:color w:val="auto"/>
        </w:rPr>
        <w:t>„</w:t>
      </w:r>
      <w:r w:rsidR="00454D98" w:rsidRPr="00454D98">
        <w:rPr>
          <w:rFonts w:ascii="Times New Roman" w:hAnsi="Times New Roman" w:cs="Times New Roman"/>
          <w:color w:val="auto"/>
        </w:rPr>
        <w:t>Hasičská zbrojnica Šaľa -Veča – modernizácia</w:t>
      </w:r>
      <w:r w:rsidR="00D1617D" w:rsidRPr="00454D98">
        <w:rPr>
          <w:rFonts w:ascii="Times New Roman" w:hAnsi="Times New Roman" w:cs="Times New Roman"/>
          <w:color w:val="auto"/>
        </w:rPr>
        <w:t>“</w:t>
      </w:r>
      <w:r w:rsidR="001125B4" w:rsidRPr="00454D98">
        <w:rPr>
          <w:rFonts w:ascii="Times New Roman" w:hAnsi="Times New Roman" w:cs="Times New Roman"/>
          <w:color w:val="auto"/>
        </w:rPr>
        <w:t>.</w:t>
      </w:r>
      <w:r w:rsidR="008E5500" w:rsidRPr="00454D98">
        <w:rPr>
          <w:rFonts w:ascii="Times New Roman" w:hAnsi="Times New Roman" w:cs="Times New Roman"/>
          <w:color w:val="auto"/>
        </w:rPr>
        <w:t xml:space="preserve"> </w:t>
      </w:r>
    </w:p>
    <w:p w14:paraId="1701779C" w14:textId="77777777" w:rsidR="00457CDB" w:rsidRPr="001C3F27" w:rsidRDefault="00454D98" w:rsidP="00602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F27">
        <w:rPr>
          <w:rFonts w:ascii="Times New Roman" w:hAnsi="Times New Roman" w:cs="Times New Roman"/>
          <w:sz w:val="24"/>
          <w:szCs w:val="24"/>
        </w:rPr>
        <w:t xml:space="preserve">Oprávnenými žiadateľmi sú obce a mestá – zaradené do celoplošného rozmiestnenia síl a prostriedkov na území Slovenskej republiky. </w:t>
      </w:r>
    </w:p>
    <w:p w14:paraId="42FB95E3" w14:textId="77777777" w:rsidR="00457CDB" w:rsidRDefault="00D1617D" w:rsidP="00602F82">
      <w:pPr>
        <w:spacing w:after="0" w:line="240" w:lineRule="auto"/>
        <w:jc w:val="both"/>
        <w:rPr>
          <w:rFonts w:ascii="Times New Roman" w:hAnsi="Times New Roman" w:cs="Times New Roman"/>
        </w:rPr>
      </w:pPr>
      <w:hyperlink r:id="rId7" w:history="1">
        <w:r w:rsidRPr="001C3F27">
          <w:rPr>
            <w:rFonts w:ascii="Times New Roman" w:hAnsi="Times New Roman" w:cs="Times New Roman"/>
            <w:sz w:val="24"/>
            <w:szCs w:val="24"/>
          </w:rPr>
          <w:t>P</w:t>
        </w:r>
        <w:r w:rsidR="00E73D75" w:rsidRPr="001C3F27">
          <w:rPr>
            <w:rFonts w:ascii="Times New Roman" w:hAnsi="Times New Roman" w:cs="Times New Roman"/>
            <w:sz w:val="24"/>
            <w:szCs w:val="24"/>
          </w:rPr>
          <w:t xml:space="preserve">ovinnou prílohou k </w:t>
        </w:r>
        <w:r w:rsidR="005F6D42" w:rsidRPr="001C3F27">
          <w:rPr>
            <w:rFonts w:ascii="Times New Roman" w:hAnsi="Times New Roman" w:cs="Times New Roman"/>
            <w:sz w:val="24"/>
            <w:szCs w:val="24"/>
          </w:rPr>
          <w:t>ž</w:t>
        </w:r>
        <w:r w:rsidR="00E73D75" w:rsidRPr="001C3F27">
          <w:rPr>
            <w:rFonts w:ascii="Times New Roman" w:hAnsi="Times New Roman" w:cs="Times New Roman"/>
            <w:sz w:val="24"/>
            <w:szCs w:val="24"/>
          </w:rPr>
          <w:t xml:space="preserve">iadosti </w:t>
        </w:r>
        <w:r w:rsidRPr="001C3F27">
          <w:rPr>
            <w:rFonts w:ascii="Times New Roman" w:hAnsi="Times New Roman" w:cs="Times New Roman"/>
            <w:sz w:val="24"/>
            <w:szCs w:val="24"/>
          </w:rPr>
          <w:t>je aj</w:t>
        </w:r>
        <w:r w:rsidR="00E73D75" w:rsidRPr="001C3F27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454D98" w:rsidRPr="001C3F27">
        <w:rPr>
          <w:rFonts w:ascii="Times New Roman" w:hAnsi="Times New Roman" w:cs="Times New Roman"/>
          <w:sz w:val="24"/>
          <w:szCs w:val="24"/>
        </w:rPr>
        <w:t>doklad o zabezpečení spolufinancovania vo výške najmenej 5</w:t>
      </w:r>
      <w:r w:rsidR="00454D98" w:rsidRPr="00454D98">
        <w:rPr>
          <w:rFonts w:ascii="Times New Roman" w:hAnsi="Times New Roman" w:cs="Times New Roman"/>
          <w:sz w:val="24"/>
        </w:rPr>
        <w:t xml:space="preserve"> % z celkových výdavkov z vlastných prostriedkov alebo iných ako verejných prostriedkov, najmä čestné vyhlásenie pri spolufinancovaní vlastnými prostriedkami, výpis z uznesenia obecného zastupiteľstva, výpis z uznesenia zastupiteľstva vyššieho územného celku, darovacia zmluva v prípade daru s účelovým určením, zmluva o úvere alebo zmluva o pôžičke, ak ide o použitie cudzích zdrojov (originál alebo úradne osvedčená kópia)</w:t>
      </w:r>
      <w:r w:rsidR="00454D98">
        <w:rPr>
          <w:rFonts w:ascii="Times New Roman" w:hAnsi="Times New Roman" w:cs="Times New Roman"/>
        </w:rPr>
        <w:t xml:space="preserve">. </w:t>
      </w:r>
    </w:p>
    <w:p w14:paraId="04095AE4" w14:textId="2E566208" w:rsidR="00454D98" w:rsidRDefault="00454D98" w:rsidP="00602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Požiadavku na obsah uvedenej modernizácie predložili príslušníci DHZ Šaľa – Veča. Posledné investície do objektu boli vykonané v roku 2018 taktiež z dotácie MVSR </w:t>
      </w:r>
      <w:r w:rsidR="00457CD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objekte hasičskej zbrojnice boli vtedy vykonané opravy vnútorných priestorov ako aj vonkajších častí budovy. Išlo o výmenu elektroinštalácie, opravu podbitia strechy, stropov v interiéri, opravu vonkajších a vnútorných omietok a maľoviek, opravu strechy nad vonkajším WC, opravu podlahy garážového státia a v neposlednom rade o výmenu garážových brán, ktoré boli zastaralé a neboli už dostatočnou ochranou hasičskej  techniky.</w:t>
      </w:r>
    </w:p>
    <w:p w14:paraId="43BB554D" w14:textId="6372E251" w:rsidR="00454D98" w:rsidRPr="00454D98" w:rsidRDefault="008E5500" w:rsidP="00602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98">
        <w:rPr>
          <w:rFonts w:ascii="Times New Roman" w:hAnsi="Times New Roman" w:cs="Times New Roman"/>
          <w:sz w:val="24"/>
          <w:szCs w:val="24"/>
        </w:rPr>
        <w:t xml:space="preserve">Predmetom </w:t>
      </w:r>
      <w:r w:rsidR="00454D98">
        <w:rPr>
          <w:rFonts w:ascii="Times New Roman" w:hAnsi="Times New Roman" w:cs="Times New Roman"/>
          <w:sz w:val="24"/>
          <w:szCs w:val="24"/>
        </w:rPr>
        <w:t xml:space="preserve">aktuálne </w:t>
      </w:r>
      <w:r w:rsidRPr="00454D98">
        <w:rPr>
          <w:rFonts w:ascii="Times New Roman" w:hAnsi="Times New Roman" w:cs="Times New Roman"/>
          <w:sz w:val="24"/>
          <w:szCs w:val="24"/>
        </w:rPr>
        <w:t xml:space="preserve">predkladaného projektu </w:t>
      </w:r>
      <w:r w:rsidR="00454D98" w:rsidRPr="00454D98">
        <w:rPr>
          <w:rFonts w:ascii="Times New Roman" w:hAnsi="Times New Roman" w:cs="Times New Roman"/>
          <w:sz w:val="24"/>
          <w:szCs w:val="24"/>
        </w:rPr>
        <w:t>sú stavebné úpravy zah</w:t>
      </w:r>
      <w:r w:rsidR="00454D98" w:rsidRPr="00454D98">
        <w:rPr>
          <w:rFonts w:ascii="Times New Roman" w:hAnsi="Times New Roman" w:cs="Times New Roman" w:hint="eastAsia"/>
          <w:sz w:val="24"/>
          <w:szCs w:val="24"/>
        </w:rPr>
        <w:t>ŕň</w:t>
      </w:r>
      <w:r w:rsidR="00454D98" w:rsidRPr="00454D98">
        <w:rPr>
          <w:rFonts w:ascii="Times New Roman" w:hAnsi="Times New Roman" w:cs="Times New Roman"/>
          <w:sz w:val="24"/>
          <w:szCs w:val="24"/>
        </w:rPr>
        <w:t>ajúce:</w:t>
      </w:r>
    </w:p>
    <w:p w14:paraId="7AE0D697" w14:textId="123CD6B2" w:rsidR="00454D98" w:rsidRPr="00454D98" w:rsidRDefault="00454D98" w:rsidP="00602F82">
      <w:pPr>
        <w:pStyle w:val="Odsekzoznamu"/>
        <w:numPr>
          <w:ilvl w:val="0"/>
          <w:numId w:val="25"/>
        </w:numPr>
        <w:autoSpaceDE w:val="0"/>
        <w:autoSpaceDN w:val="0"/>
        <w:adjustRightInd w:val="0"/>
        <w:ind w:left="426"/>
        <w:rPr>
          <w:rFonts w:ascii="Times New Roman" w:eastAsia="CIDFont+F2" w:hAnsi="Times New Roman"/>
          <w:sz w:val="24"/>
          <w:szCs w:val="24"/>
        </w:rPr>
      </w:pPr>
      <w:r w:rsidRPr="00454D98">
        <w:rPr>
          <w:rFonts w:ascii="Times New Roman" w:eastAsia="CIDFont+F2" w:hAnsi="Times New Roman"/>
          <w:sz w:val="24"/>
          <w:szCs w:val="24"/>
        </w:rPr>
        <w:t xml:space="preserve">vybudovanie </w:t>
      </w:r>
      <w:r>
        <w:rPr>
          <w:rFonts w:ascii="Times New Roman" w:eastAsia="CIDFont+F2" w:hAnsi="Times New Roman"/>
          <w:sz w:val="24"/>
          <w:szCs w:val="24"/>
        </w:rPr>
        <w:t xml:space="preserve">hygienického zázemia  - </w:t>
      </w:r>
      <w:r w:rsidRPr="00454D98">
        <w:rPr>
          <w:rFonts w:ascii="Times New Roman" w:eastAsia="CIDFont+F2" w:hAnsi="Times New Roman"/>
          <w:sz w:val="24"/>
          <w:szCs w:val="24"/>
        </w:rPr>
        <w:t>sprchového kúta, WC a umývadla v sociálnej miestnosti,</w:t>
      </w:r>
    </w:p>
    <w:p w14:paraId="046646A7" w14:textId="77777777" w:rsidR="00454D98" w:rsidRPr="00454D98" w:rsidRDefault="00454D98" w:rsidP="00602F82">
      <w:pPr>
        <w:pStyle w:val="Odsekzoznamu"/>
        <w:numPr>
          <w:ilvl w:val="0"/>
          <w:numId w:val="25"/>
        </w:numPr>
        <w:autoSpaceDE w:val="0"/>
        <w:autoSpaceDN w:val="0"/>
        <w:adjustRightInd w:val="0"/>
        <w:ind w:left="426"/>
        <w:rPr>
          <w:rFonts w:ascii="Times New Roman" w:eastAsia="CIDFont+F2" w:hAnsi="Times New Roman"/>
          <w:sz w:val="24"/>
          <w:szCs w:val="24"/>
        </w:rPr>
      </w:pPr>
      <w:r w:rsidRPr="00454D98">
        <w:rPr>
          <w:rFonts w:ascii="Times New Roman" w:eastAsia="CIDFont+F2" w:hAnsi="Times New Roman"/>
          <w:sz w:val="24"/>
          <w:szCs w:val="24"/>
        </w:rPr>
        <w:t>vybudovanie vykurovania objektu pomocou tepelného čerpadla systému vzduch/vzduch,</w:t>
      </w:r>
    </w:p>
    <w:p w14:paraId="1E9559AA" w14:textId="1523E8D0" w:rsidR="00454D98" w:rsidRPr="00454D98" w:rsidRDefault="00454D98" w:rsidP="00602F82">
      <w:pPr>
        <w:pStyle w:val="Odsekzoznamu"/>
        <w:numPr>
          <w:ilvl w:val="0"/>
          <w:numId w:val="25"/>
        </w:numPr>
        <w:autoSpaceDE w:val="0"/>
        <w:autoSpaceDN w:val="0"/>
        <w:adjustRightInd w:val="0"/>
        <w:ind w:left="426"/>
        <w:rPr>
          <w:rFonts w:ascii="Times New Roman" w:eastAsia="CIDFont+F2" w:hAnsi="Times New Roman"/>
          <w:sz w:val="24"/>
          <w:szCs w:val="24"/>
        </w:rPr>
      </w:pPr>
      <w:r w:rsidRPr="00454D98">
        <w:rPr>
          <w:rFonts w:ascii="Times New Roman" w:eastAsia="CIDFont+F2" w:hAnsi="Times New Roman"/>
          <w:sz w:val="24"/>
          <w:szCs w:val="24"/>
        </w:rPr>
        <w:t>vybudovanie kuchynskej linky v spoločenskej (zasadacej) miestnosti,</w:t>
      </w:r>
    </w:p>
    <w:p w14:paraId="629D9D81" w14:textId="0F4DA262" w:rsidR="00454D98" w:rsidRPr="00454D98" w:rsidRDefault="00454D98" w:rsidP="00602F82">
      <w:pPr>
        <w:pStyle w:val="Odsekzoznamu"/>
        <w:numPr>
          <w:ilvl w:val="0"/>
          <w:numId w:val="25"/>
        </w:numPr>
        <w:autoSpaceDE w:val="0"/>
        <w:autoSpaceDN w:val="0"/>
        <w:adjustRightInd w:val="0"/>
        <w:ind w:left="426"/>
        <w:rPr>
          <w:rFonts w:ascii="Times New Roman" w:eastAsia="CIDFont+F2" w:hAnsi="Times New Roman"/>
          <w:sz w:val="24"/>
          <w:szCs w:val="24"/>
        </w:rPr>
      </w:pPr>
      <w:r w:rsidRPr="00454D98">
        <w:rPr>
          <w:rFonts w:ascii="Times New Roman" w:eastAsia="CIDFont+F2" w:hAnsi="Times New Roman"/>
          <w:sz w:val="24"/>
          <w:szCs w:val="24"/>
        </w:rPr>
        <w:t>výmenu existujúcich dverí medzi garážou a zasadacou časťou za dvere s požadovanou</w:t>
      </w:r>
    </w:p>
    <w:p w14:paraId="53B05A65" w14:textId="77777777" w:rsidR="00454D98" w:rsidRPr="00454D98" w:rsidRDefault="00454D98" w:rsidP="00602F82">
      <w:pPr>
        <w:pStyle w:val="Odsekzoznamu"/>
        <w:autoSpaceDE w:val="0"/>
        <w:autoSpaceDN w:val="0"/>
        <w:adjustRightInd w:val="0"/>
        <w:ind w:left="426"/>
        <w:rPr>
          <w:rFonts w:ascii="Times New Roman" w:eastAsia="CIDFont+F2" w:hAnsi="Times New Roman"/>
          <w:sz w:val="24"/>
          <w:szCs w:val="24"/>
        </w:rPr>
      </w:pPr>
      <w:r w:rsidRPr="00454D98">
        <w:rPr>
          <w:rFonts w:ascii="Times New Roman" w:eastAsia="CIDFont+F2" w:hAnsi="Times New Roman"/>
          <w:sz w:val="24"/>
          <w:szCs w:val="24"/>
        </w:rPr>
        <w:t>požiarnou odolnosťou,</w:t>
      </w:r>
    </w:p>
    <w:p w14:paraId="2F88AA30" w14:textId="05D3A25A" w:rsidR="00454D98" w:rsidRPr="00454D98" w:rsidRDefault="00454D98" w:rsidP="00602F82">
      <w:pPr>
        <w:pStyle w:val="Odsekzoznamu"/>
        <w:numPr>
          <w:ilvl w:val="0"/>
          <w:numId w:val="25"/>
        </w:numPr>
        <w:autoSpaceDE w:val="0"/>
        <w:autoSpaceDN w:val="0"/>
        <w:adjustRightInd w:val="0"/>
        <w:ind w:left="426"/>
        <w:rPr>
          <w:rFonts w:ascii="Times New Roman" w:eastAsia="CIDFont+F2" w:hAnsi="Times New Roman"/>
          <w:sz w:val="24"/>
          <w:szCs w:val="24"/>
        </w:rPr>
      </w:pPr>
      <w:r w:rsidRPr="00454D98">
        <w:rPr>
          <w:rFonts w:ascii="Times New Roman" w:eastAsia="CIDFont+F2" w:hAnsi="Times New Roman"/>
          <w:sz w:val="24"/>
          <w:szCs w:val="24"/>
        </w:rPr>
        <w:t>kompletnú výmenu podlahových krytín v sklade, zasadacej miestnosti a sociálnej časti,</w:t>
      </w:r>
    </w:p>
    <w:p w14:paraId="28F5B095" w14:textId="51F7A3AE" w:rsidR="00454D98" w:rsidRPr="00454D98" w:rsidRDefault="00454D98" w:rsidP="00602F82">
      <w:pPr>
        <w:pStyle w:val="Odsekzoznamu"/>
        <w:numPr>
          <w:ilvl w:val="0"/>
          <w:numId w:val="25"/>
        </w:numPr>
        <w:autoSpaceDE w:val="0"/>
        <w:autoSpaceDN w:val="0"/>
        <w:adjustRightInd w:val="0"/>
        <w:ind w:left="426"/>
        <w:rPr>
          <w:rFonts w:ascii="Times New Roman" w:eastAsia="CIDFont+F2" w:hAnsi="Times New Roman"/>
          <w:sz w:val="24"/>
          <w:szCs w:val="24"/>
        </w:rPr>
      </w:pPr>
      <w:r w:rsidRPr="00454D98">
        <w:rPr>
          <w:rFonts w:ascii="Times New Roman" w:eastAsia="CIDFont+F2" w:hAnsi="Times New Roman"/>
          <w:sz w:val="24"/>
          <w:szCs w:val="24"/>
        </w:rPr>
        <w:t>prestavbu existujúcej vonkajšej latríny na skladové priestory,</w:t>
      </w:r>
    </w:p>
    <w:p w14:paraId="7483FFFE" w14:textId="56235B3A" w:rsidR="00454D98" w:rsidRPr="00454D98" w:rsidRDefault="00454D98" w:rsidP="00602F82">
      <w:pPr>
        <w:pStyle w:val="Odsekzoznamu"/>
        <w:numPr>
          <w:ilvl w:val="0"/>
          <w:numId w:val="25"/>
        </w:numPr>
        <w:autoSpaceDE w:val="0"/>
        <w:autoSpaceDN w:val="0"/>
        <w:adjustRightInd w:val="0"/>
        <w:ind w:left="426"/>
        <w:rPr>
          <w:rFonts w:ascii="Times New Roman" w:eastAsia="CIDFont+F2" w:hAnsi="Times New Roman"/>
          <w:sz w:val="24"/>
          <w:szCs w:val="24"/>
        </w:rPr>
      </w:pPr>
      <w:r w:rsidRPr="00454D98">
        <w:rPr>
          <w:rFonts w:ascii="Times New Roman" w:eastAsia="CIDFont+F2" w:hAnsi="Times New Roman"/>
          <w:sz w:val="24"/>
          <w:szCs w:val="24"/>
        </w:rPr>
        <w:t>realizáciu súvisiacich rozvodov vody, kanalizácie, vykurovania a elektroinštalácie,</w:t>
      </w:r>
    </w:p>
    <w:p w14:paraId="41B2B87A" w14:textId="358870F9" w:rsidR="00454D98" w:rsidRPr="00454D98" w:rsidRDefault="00454D98" w:rsidP="00602F82">
      <w:pPr>
        <w:pStyle w:val="Odsekzoznamu"/>
        <w:numPr>
          <w:ilvl w:val="0"/>
          <w:numId w:val="25"/>
        </w:numPr>
        <w:autoSpaceDE w:val="0"/>
        <w:autoSpaceDN w:val="0"/>
        <w:adjustRightInd w:val="0"/>
        <w:ind w:left="426"/>
        <w:rPr>
          <w:rFonts w:ascii="Times New Roman" w:eastAsia="CIDFont+F2" w:hAnsi="Times New Roman"/>
          <w:sz w:val="24"/>
          <w:szCs w:val="24"/>
        </w:rPr>
      </w:pPr>
      <w:r w:rsidRPr="00454D98">
        <w:rPr>
          <w:rFonts w:ascii="Times New Roman" w:eastAsia="CIDFont+F2" w:hAnsi="Times New Roman"/>
          <w:sz w:val="24"/>
          <w:szCs w:val="24"/>
        </w:rPr>
        <w:t>vykonanie súvisiacich stavebných a dokončovacích prác (murárske, obkladačské,</w:t>
      </w:r>
      <w:r>
        <w:rPr>
          <w:rFonts w:ascii="Times New Roman" w:eastAsia="CIDFont+F2" w:hAnsi="Times New Roman"/>
          <w:sz w:val="24"/>
          <w:szCs w:val="24"/>
        </w:rPr>
        <w:t xml:space="preserve"> </w:t>
      </w:r>
      <w:r w:rsidRPr="00454D98">
        <w:rPr>
          <w:rFonts w:ascii="Times New Roman" w:eastAsia="CIDFont+F2" w:hAnsi="Times New Roman"/>
          <w:sz w:val="24"/>
          <w:szCs w:val="24"/>
        </w:rPr>
        <w:t>maliarske a klampiarske práce v dotknutom rozsahu).</w:t>
      </w:r>
    </w:p>
    <w:p w14:paraId="2B8F433B" w14:textId="08489C44" w:rsidR="00454D98" w:rsidRDefault="00454D98" w:rsidP="00602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D98">
        <w:rPr>
          <w:rFonts w:ascii="Times New Roman" w:hAnsi="Times New Roman" w:cs="Times New Roman"/>
          <w:sz w:val="24"/>
          <w:szCs w:val="24"/>
        </w:rPr>
        <w:t>Stavebn</w:t>
      </w:r>
      <w:r w:rsidRPr="00454D98">
        <w:rPr>
          <w:rFonts w:ascii="Times New Roman" w:hAnsi="Times New Roman" w:cs="Times New Roman" w:hint="eastAsia"/>
          <w:sz w:val="24"/>
          <w:szCs w:val="24"/>
        </w:rPr>
        <w:t>ý</w:t>
      </w:r>
      <w:r w:rsidRPr="00454D98">
        <w:rPr>
          <w:rFonts w:ascii="Times New Roman" w:hAnsi="Times New Roman" w:cs="Times New Roman"/>
          <w:sz w:val="24"/>
          <w:szCs w:val="24"/>
        </w:rPr>
        <w:t xml:space="preserve">mi </w:t>
      </w:r>
      <w:r w:rsidRPr="00454D98">
        <w:rPr>
          <w:rFonts w:ascii="Times New Roman" w:hAnsi="Times New Roman" w:cs="Times New Roman" w:hint="eastAsia"/>
          <w:sz w:val="24"/>
          <w:szCs w:val="24"/>
        </w:rPr>
        <w:t>ú</w:t>
      </w:r>
      <w:r w:rsidRPr="00454D98">
        <w:rPr>
          <w:rFonts w:ascii="Times New Roman" w:hAnsi="Times New Roman" w:cs="Times New Roman"/>
          <w:sz w:val="24"/>
          <w:szCs w:val="24"/>
        </w:rPr>
        <w:t>pravami - moderniz</w:t>
      </w:r>
      <w:r w:rsidRPr="00454D98">
        <w:rPr>
          <w:rFonts w:ascii="Times New Roman" w:hAnsi="Times New Roman" w:cs="Times New Roman" w:hint="eastAsia"/>
          <w:sz w:val="24"/>
          <w:szCs w:val="24"/>
        </w:rPr>
        <w:t>á</w:t>
      </w:r>
      <w:r w:rsidRPr="00454D98">
        <w:rPr>
          <w:rFonts w:ascii="Times New Roman" w:hAnsi="Times New Roman" w:cs="Times New Roman"/>
          <w:sz w:val="24"/>
          <w:szCs w:val="24"/>
        </w:rPr>
        <w:t>ciou sa nemen</w:t>
      </w:r>
      <w:r w:rsidRPr="00454D98">
        <w:rPr>
          <w:rFonts w:ascii="Times New Roman" w:hAnsi="Times New Roman" w:cs="Times New Roman" w:hint="eastAsia"/>
          <w:sz w:val="24"/>
          <w:szCs w:val="24"/>
        </w:rPr>
        <w:t>í</w:t>
      </w:r>
      <w:r w:rsidRPr="00454D98">
        <w:rPr>
          <w:rFonts w:ascii="Times New Roman" w:hAnsi="Times New Roman" w:cs="Times New Roman"/>
          <w:sz w:val="24"/>
          <w:szCs w:val="24"/>
        </w:rPr>
        <w:t xml:space="preserve"> </w:t>
      </w:r>
      <w:r w:rsidRPr="00454D98">
        <w:rPr>
          <w:rFonts w:ascii="Times New Roman" w:hAnsi="Times New Roman" w:cs="Times New Roman" w:hint="eastAsia"/>
          <w:sz w:val="24"/>
          <w:szCs w:val="24"/>
        </w:rPr>
        <w:t>úč</w:t>
      </w:r>
      <w:r w:rsidRPr="00454D98">
        <w:rPr>
          <w:rFonts w:ascii="Times New Roman" w:hAnsi="Times New Roman" w:cs="Times New Roman"/>
          <w:sz w:val="24"/>
          <w:szCs w:val="24"/>
        </w:rPr>
        <w:t>el vyu</w:t>
      </w:r>
      <w:r w:rsidRPr="00454D98">
        <w:rPr>
          <w:rFonts w:ascii="Times New Roman" w:hAnsi="Times New Roman" w:cs="Times New Roman" w:hint="eastAsia"/>
          <w:sz w:val="24"/>
          <w:szCs w:val="24"/>
        </w:rPr>
        <w:t>ží</w:t>
      </w:r>
      <w:r w:rsidRPr="00454D98">
        <w:rPr>
          <w:rFonts w:ascii="Times New Roman" w:hAnsi="Times New Roman" w:cs="Times New Roman"/>
          <w:sz w:val="24"/>
          <w:szCs w:val="24"/>
        </w:rPr>
        <w:t>vania objektu, nezasahuje sa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4D98">
        <w:rPr>
          <w:rFonts w:ascii="Times New Roman" w:hAnsi="Times New Roman" w:cs="Times New Roman"/>
          <w:sz w:val="24"/>
          <w:szCs w:val="24"/>
        </w:rPr>
        <w:t>nosn</w:t>
      </w:r>
      <w:r w:rsidRPr="00454D98">
        <w:rPr>
          <w:rFonts w:ascii="Times New Roman" w:hAnsi="Times New Roman" w:cs="Times New Roman" w:hint="eastAsia"/>
          <w:sz w:val="24"/>
          <w:szCs w:val="24"/>
        </w:rPr>
        <w:t>ý</w:t>
      </w:r>
      <w:r w:rsidRPr="00454D98">
        <w:rPr>
          <w:rFonts w:ascii="Times New Roman" w:hAnsi="Times New Roman" w:cs="Times New Roman"/>
          <w:sz w:val="24"/>
          <w:szCs w:val="24"/>
        </w:rPr>
        <w:t>ch kon</w:t>
      </w:r>
      <w:r w:rsidRPr="00454D98">
        <w:rPr>
          <w:rFonts w:ascii="Times New Roman" w:hAnsi="Times New Roman" w:cs="Times New Roman" w:hint="eastAsia"/>
          <w:sz w:val="24"/>
          <w:szCs w:val="24"/>
        </w:rPr>
        <w:t>š</w:t>
      </w:r>
      <w:r w:rsidRPr="00454D98">
        <w:rPr>
          <w:rFonts w:ascii="Times New Roman" w:hAnsi="Times New Roman" w:cs="Times New Roman"/>
          <w:sz w:val="24"/>
          <w:szCs w:val="24"/>
        </w:rPr>
        <w:t>trukci</w:t>
      </w:r>
      <w:r w:rsidRPr="00454D98">
        <w:rPr>
          <w:rFonts w:ascii="Times New Roman" w:hAnsi="Times New Roman" w:cs="Times New Roman" w:hint="eastAsia"/>
          <w:sz w:val="24"/>
          <w:szCs w:val="24"/>
        </w:rPr>
        <w:t>í</w:t>
      </w:r>
      <w:r w:rsidRPr="00454D98">
        <w:rPr>
          <w:rFonts w:ascii="Times New Roman" w:hAnsi="Times New Roman" w:cs="Times New Roman"/>
          <w:sz w:val="24"/>
          <w:szCs w:val="24"/>
        </w:rPr>
        <w:t>, nemen</w:t>
      </w:r>
      <w:r w:rsidRPr="00454D98">
        <w:rPr>
          <w:rFonts w:ascii="Times New Roman" w:hAnsi="Times New Roman" w:cs="Times New Roman" w:hint="eastAsia"/>
          <w:sz w:val="24"/>
          <w:szCs w:val="24"/>
        </w:rPr>
        <w:t>í</w:t>
      </w:r>
      <w:r w:rsidRPr="00454D98">
        <w:rPr>
          <w:rFonts w:ascii="Times New Roman" w:hAnsi="Times New Roman" w:cs="Times New Roman"/>
          <w:sz w:val="24"/>
          <w:szCs w:val="24"/>
        </w:rPr>
        <w:t xml:space="preserve"> sa fas</w:t>
      </w:r>
      <w:r w:rsidRPr="00454D98">
        <w:rPr>
          <w:rFonts w:ascii="Times New Roman" w:hAnsi="Times New Roman" w:cs="Times New Roman" w:hint="eastAsia"/>
          <w:sz w:val="24"/>
          <w:szCs w:val="24"/>
        </w:rPr>
        <w:t>á</w:t>
      </w:r>
      <w:r w:rsidRPr="00454D98">
        <w:rPr>
          <w:rFonts w:ascii="Times New Roman" w:hAnsi="Times New Roman" w:cs="Times New Roman"/>
          <w:sz w:val="24"/>
          <w:szCs w:val="24"/>
        </w:rPr>
        <w:t>da objektu, nemenia sa okn</w:t>
      </w:r>
      <w:r w:rsidRPr="00454D98">
        <w:rPr>
          <w:rFonts w:ascii="Times New Roman" w:hAnsi="Times New Roman" w:cs="Times New Roman" w:hint="eastAsia"/>
          <w:sz w:val="24"/>
          <w:szCs w:val="24"/>
        </w:rPr>
        <w:t>á</w:t>
      </w:r>
      <w:r w:rsidRPr="00454D98">
        <w:rPr>
          <w:rFonts w:ascii="Times New Roman" w:hAnsi="Times New Roman" w:cs="Times New Roman"/>
          <w:sz w:val="24"/>
          <w:szCs w:val="24"/>
        </w:rPr>
        <w:t xml:space="preserve"> a nemen</w:t>
      </w:r>
      <w:r w:rsidRPr="00454D98">
        <w:rPr>
          <w:rFonts w:ascii="Times New Roman" w:hAnsi="Times New Roman" w:cs="Times New Roman" w:hint="eastAsia"/>
          <w:sz w:val="24"/>
          <w:szCs w:val="24"/>
        </w:rPr>
        <w:t>í</w:t>
      </w:r>
      <w:r w:rsidRPr="00454D98">
        <w:rPr>
          <w:rFonts w:ascii="Times New Roman" w:hAnsi="Times New Roman" w:cs="Times New Roman"/>
          <w:sz w:val="24"/>
          <w:szCs w:val="24"/>
        </w:rPr>
        <w:t xml:space="preserve"> sa stre</w:t>
      </w:r>
      <w:r w:rsidRPr="00454D98">
        <w:rPr>
          <w:rFonts w:ascii="Times New Roman" w:hAnsi="Times New Roman" w:cs="Times New Roman" w:hint="eastAsia"/>
          <w:sz w:val="24"/>
          <w:szCs w:val="24"/>
        </w:rPr>
        <w:t>š</w:t>
      </w:r>
      <w:r w:rsidRPr="00454D98">
        <w:rPr>
          <w:rFonts w:ascii="Times New Roman" w:hAnsi="Times New Roman" w:cs="Times New Roman"/>
          <w:sz w:val="24"/>
          <w:szCs w:val="24"/>
        </w:rPr>
        <w:t>n</w:t>
      </w:r>
      <w:r w:rsidRPr="00454D98">
        <w:rPr>
          <w:rFonts w:ascii="Times New Roman" w:hAnsi="Times New Roman" w:cs="Times New Roman" w:hint="eastAsia"/>
          <w:sz w:val="24"/>
          <w:szCs w:val="24"/>
        </w:rPr>
        <w:t>á</w:t>
      </w:r>
      <w:r w:rsidRPr="00454D98">
        <w:rPr>
          <w:rFonts w:ascii="Times New Roman" w:hAnsi="Times New Roman" w:cs="Times New Roman"/>
          <w:sz w:val="24"/>
          <w:szCs w:val="24"/>
        </w:rPr>
        <w:t xml:space="preserve"> kon</w:t>
      </w:r>
      <w:r w:rsidRPr="00454D98">
        <w:rPr>
          <w:rFonts w:ascii="Times New Roman" w:hAnsi="Times New Roman" w:cs="Times New Roman" w:hint="eastAsia"/>
          <w:sz w:val="24"/>
          <w:szCs w:val="24"/>
        </w:rPr>
        <w:t>š</w:t>
      </w:r>
      <w:r w:rsidRPr="00454D98">
        <w:rPr>
          <w:rFonts w:ascii="Times New Roman" w:hAnsi="Times New Roman" w:cs="Times New Roman"/>
          <w:sz w:val="24"/>
          <w:szCs w:val="24"/>
        </w:rPr>
        <w:t>trukcia ani stre</w:t>
      </w:r>
      <w:r w:rsidRPr="00454D98">
        <w:rPr>
          <w:rFonts w:ascii="Times New Roman" w:hAnsi="Times New Roman" w:cs="Times New Roman" w:hint="eastAsia"/>
          <w:sz w:val="24"/>
          <w:szCs w:val="24"/>
        </w:rPr>
        <w:t>š</w:t>
      </w:r>
      <w:r w:rsidRPr="00454D98">
        <w:rPr>
          <w:rFonts w:ascii="Times New Roman" w:hAnsi="Times New Roman" w:cs="Times New Roman"/>
          <w:sz w:val="24"/>
          <w:szCs w:val="24"/>
        </w:rPr>
        <w:t>n</w:t>
      </w:r>
      <w:r w:rsidRPr="00454D98">
        <w:rPr>
          <w:rFonts w:ascii="Times New Roman" w:hAnsi="Times New Roman" w:cs="Times New Roman" w:hint="eastAsia"/>
          <w:sz w:val="24"/>
          <w:szCs w:val="24"/>
        </w:rPr>
        <w:t>á</w:t>
      </w:r>
      <w:r w:rsidRPr="00454D98">
        <w:rPr>
          <w:rFonts w:ascii="Times New Roman" w:hAnsi="Times New Roman" w:cs="Times New Roman"/>
          <w:sz w:val="24"/>
          <w:szCs w:val="24"/>
        </w:rPr>
        <w:t xml:space="preserve"> krytina. P</w:t>
      </w:r>
      <w:r w:rsidRPr="00454D98">
        <w:rPr>
          <w:rFonts w:ascii="Times New Roman" w:hAnsi="Times New Roman" w:cs="Times New Roman" w:hint="eastAsia"/>
          <w:sz w:val="24"/>
          <w:szCs w:val="24"/>
        </w:rPr>
        <w:t>ô</w:t>
      </w:r>
      <w:r w:rsidRPr="00454D98">
        <w:rPr>
          <w:rFonts w:ascii="Times New Roman" w:hAnsi="Times New Roman" w:cs="Times New Roman"/>
          <w:sz w:val="24"/>
          <w:szCs w:val="24"/>
        </w:rPr>
        <w:t>dorysn</w:t>
      </w:r>
      <w:r w:rsidRPr="00454D98">
        <w:rPr>
          <w:rFonts w:ascii="Times New Roman" w:hAnsi="Times New Roman" w:cs="Times New Roman" w:hint="eastAsia"/>
          <w:sz w:val="24"/>
          <w:szCs w:val="24"/>
        </w:rPr>
        <w:t>é</w:t>
      </w:r>
      <w:r w:rsidRPr="00454D98">
        <w:rPr>
          <w:rFonts w:ascii="Times New Roman" w:hAnsi="Times New Roman" w:cs="Times New Roman"/>
          <w:sz w:val="24"/>
          <w:szCs w:val="24"/>
        </w:rPr>
        <w:t xml:space="preserve"> rozmery objektu zost</w:t>
      </w:r>
      <w:r w:rsidRPr="00454D98">
        <w:rPr>
          <w:rFonts w:ascii="Times New Roman" w:hAnsi="Times New Roman" w:cs="Times New Roman" w:hint="eastAsia"/>
          <w:sz w:val="24"/>
          <w:szCs w:val="24"/>
        </w:rPr>
        <w:t>á</w:t>
      </w:r>
      <w:r w:rsidRPr="00454D98">
        <w:rPr>
          <w:rFonts w:ascii="Times New Roman" w:hAnsi="Times New Roman" w:cs="Times New Roman"/>
          <w:sz w:val="24"/>
          <w:szCs w:val="24"/>
        </w:rPr>
        <w:t>vaj</w:t>
      </w:r>
      <w:r w:rsidRPr="00454D98">
        <w:rPr>
          <w:rFonts w:ascii="Times New Roman" w:hAnsi="Times New Roman" w:cs="Times New Roman" w:hint="eastAsia"/>
          <w:sz w:val="24"/>
          <w:szCs w:val="24"/>
        </w:rPr>
        <w:t>ú</w:t>
      </w:r>
      <w:r w:rsidRPr="00454D98">
        <w:rPr>
          <w:rFonts w:ascii="Times New Roman" w:hAnsi="Times New Roman" w:cs="Times New Roman"/>
          <w:sz w:val="24"/>
          <w:szCs w:val="24"/>
        </w:rPr>
        <w:t xml:space="preserve"> zachovan</w:t>
      </w:r>
      <w:r w:rsidRPr="00454D98">
        <w:rPr>
          <w:rFonts w:ascii="Times New Roman" w:hAnsi="Times New Roman" w:cs="Times New Roman" w:hint="eastAsia"/>
          <w:sz w:val="24"/>
          <w:szCs w:val="24"/>
        </w:rPr>
        <w:t>é</w:t>
      </w:r>
      <w:r w:rsidRPr="00454D98">
        <w:rPr>
          <w:rFonts w:ascii="Times New Roman" w:hAnsi="Times New Roman" w:cs="Times New Roman"/>
          <w:sz w:val="24"/>
          <w:szCs w:val="24"/>
        </w:rPr>
        <w:t>.</w:t>
      </w:r>
    </w:p>
    <w:p w14:paraId="62EEC417" w14:textId="69C59735" w:rsidR="00791027" w:rsidRPr="00454D98" w:rsidRDefault="00791027" w:rsidP="007910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027">
        <w:rPr>
          <w:rFonts w:ascii="Times New Roman" w:hAnsi="Times New Roman" w:cs="Times New Roman"/>
          <w:color w:val="000000"/>
        </w:rPr>
        <w:t>Maximálna výška dotácie</w:t>
      </w:r>
      <w:r w:rsidR="00457CDB">
        <w:rPr>
          <w:rFonts w:ascii="Times New Roman" w:hAnsi="Times New Roman" w:cs="Times New Roman"/>
          <w:color w:val="000000"/>
        </w:rPr>
        <w:t xml:space="preserve"> podľa výzvy </w:t>
      </w:r>
      <w:r w:rsidRPr="00791027">
        <w:rPr>
          <w:rFonts w:ascii="Times New Roman" w:hAnsi="Times New Roman" w:cs="Times New Roman"/>
          <w:color w:val="000000"/>
        </w:rPr>
        <w:t xml:space="preserve">: 25 000,- EUR v kategórii 630 </w:t>
      </w:r>
      <w:r w:rsidR="00457CDB">
        <w:rPr>
          <w:rFonts w:ascii="Times New Roman" w:hAnsi="Times New Roman" w:cs="Times New Roman"/>
          <w:color w:val="000000"/>
        </w:rPr>
        <w:t xml:space="preserve"> a </w:t>
      </w:r>
      <w:r w:rsidRPr="00791027">
        <w:rPr>
          <w:rFonts w:ascii="Times New Roman" w:hAnsi="Times New Roman" w:cs="Times New Roman"/>
          <w:color w:val="000000"/>
        </w:rPr>
        <w:t xml:space="preserve"> 70 000,- EUR v kategórii 700</w:t>
      </w:r>
      <w:r w:rsidR="00457CDB">
        <w:rPr>
          <w:rFonts w:ascii="Times New Roman" w:hAnsi="Times New Roman" w:cs="Times New Roman"/>
          <w:color w:val="000000"/>
        </w:rPr>
        <w:t>.</w:t>
      </w:r>
      <w:r w:rsidRPr="00791027">
        <w:rPr>
          <w:rFonts w:ascii="Times New Roman" w:hAnsi="Times New Roman" w:cs="Times New Roman"/>
          <w:color w:val="000000"/>
        </w:rPr>
        <w:t xml:space="preserve"> </w:t>
      </w:r>
    </w:p>
    <w:p w14:paraId="7A425743" w14:textId="77777777" w:rsidR="00D1617D" w:rsidRPr="00602F82" w:rsidRDefault="00D1617D" w:rsidP="008E5500">
      <w:pPr>
        <w:pStyle w:val="Nzov"/>
        <w:jc w:val="left"/>
        <w:rPr>
          <w:color w:val="FF0000"/>
          <w:sz w:val="16"/>
          <w:szCs w:val="16"/>
        </w:rPr>
      </w:pPr>
    </w:p>
    <w:p w14:paraId="28B1572A" w14:textId="77777777" w:rsidR="001125B4" w:rsidRPr="005E735B" w:rsidRDefault="001125B4" w:rsidP="008E5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35B">
        <w:rPr>
          <w:rFonts w:ascii="Times New Roman" w:hAnsi="Times New Roman" w:cs="Times New Roman"/>
          <w:sz w:val="24"/>
          <w:szCs w:val="24"/>
        </w:rPr>
        <w:t>Rozpočet projektu v EUR: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5E735B" w:rsidRPr="005E735B" w14:paraId="133F74FB" w14:textId="77777777" w:rsidTr="0071510E">
        <w:trPr>
          <w:trHeight w:val="354"/>
        </w:trPr>
        <w:tc>
          <w:tcPr>
            <w:tcW w:w="5665" w:type="dxa"/>
            <w:hideMark/>
          </w:tcPr>
          <w:p w14:paraId="3669AEA4" w14:textId="77777777" w:rsidR="001125B4" w:rsidRPr="005E735B" w:rsidRDefault="001125B4" w:rsidP="008E5500">
            <w:pPr>
              <w:rPr>
                <w:sz w:val="24"/>
                <w:szCs w:val="24"/>
              </w:rPr>
            </w:pPr>
            <w:r w:rsidRPr="005E735B">
              <w:rPr>
                <w:sz w:val="24"/>
                <w:szCs w:val="24"/>
              </w:rPr>
              <w:t xml:space="preserve">Celková výška výdavkov: </w:t>
            </w:r>
          </w:p>
        </w:tc>
        <w:tc>
          <w:tcPr>
            <w:tcW w:w="3402" w:type="dxa"/>
          </w:tcPr>
          <w:p w14:paraId="0F5D8EE4" w14:textId="571D9D1B" w:rsidR="001125B4" w:rsidRPr="005E735B" w:rsidRDefault="005E735B" w:rsidP="008E5500">
            <w:pPr>
              <w:jc w:val="right"/>
              <w:rPr>
                <w:i/>
                <w:iCs/>
                <w:sz w:val="24"/>
                <w:szCs w:val="24"/>
                <w:highlight w:val="yellow"/>
              </w:rPr>
            </w:pPr>
            <w:r w:rsidRPr="005E735B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 w:rsidRPr="005E735B">
              <w:rPr>
                <w:sz w:val="24"/>
                <w:szCs w:val="24"/>
              </w:rPr>
              <w:t>235,27</w:t>
            </w:r>
          </w:p>
        </w:tc>
      </w:tr>
      <w:tr w:rsidR="005E735B" w:rsidRPr="005E735B" w14:paraId="6B4042F2" w14:textId="77777777" w:rsidTr="0071510E">
        <w:trPr>
          <w:trHeight w:val="354"/>
        </w:trPr>
        <w:tc>
          <w:tcPr>
            <w:tcW w:w="5665" w:type="dxa"/>
          </w:tcPr>
          <w:p w14:paraId="047784D9" w14:textId="77777777" w:rsidR="001125B4" w:rsidRPr="005E735B" w:rsidRDefault="001125B4" w:rsidP="008E5500">
            <w:pPr>
              <w:rPr>
                <w:sz w:val="24"/>
                <w:szCs w:val="24"/>
              </w:rPr>
            </w:pPr>
            <w:r w:rsidRPr="005E735B">
              <w:rPr>
                <w:sz w:val="24"/>
                <w:szCs w:val="24"/>
              </w:rPr>
              <w:t>- z toho oprávnené výdavky (EUR)</w:t>
            </w:r>
          </w:p>
        </w:tc>
        <w:tc>
          <w:tcPr>
            <w:tcW w:w="3402" w:type="dxa"/>
          </w:tcPr>
          <w:p w14:paraId="78302D21" w14:textId="2620EAC1" w:rsidR="001125B4" w:rsidRPr="005E735B" w:rsidRDefault="005E735B" w:rsidP="008E5500">
            <w:pPr>
              <w:jc w:val="right"/>
              <w:rPr>
                <w:sz w:val="24"/>
                <w:szCs w:val="24"/>
                <w:highlight w:val="yellow"/>
              </w:rPr>
            </w:pPr>
            <w:r w:rsidRPr="005E735B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 w:rsidRPr="005E735B">
              <w:rPr>
                <w:sz w:val="24"/>
                <w:szCs w:val="24"/>
              </w:rPr>
              <w:t>235,27</w:t>
            </w:r>
          </w:p>
        </w:tc>
      </w:tr>
      <w:tr w:rsidR="005E735B" w:rsidRPr="005E735B" w14:paraId="720ECF03" w14:textId="77777777" w:rsidTr="0071510E">
        <w:trPr>
          <w:trHeight w:val="354"/>
        </w:trPr>
        <w:tc>
          <w:tcPr>
            <w:tcW w:w="5665" w:type="dxa"/>
          </w:tcPr>
          <w:p w14:paraId="1B5536C7" w14:textId="77777777" w:rsidR="001125B4" w:rsidRPr="005E735B" w:rsidRDefault="001125B4" w:rsidP="008E5500">
            <w:pPr>
              <w:rPr>
                <w:sz w:val="24"/>
                <w:szCs w:val="24"/>
              </w:rPr>
            </w:pPr>
            <w:r w:rsidRPr="005E735B">
              <w:rPr>
                <w:sz w:val="24"/>
                <w:szCs w:val="24"/>
              </w:rPr>
              <w:t xml:space="preserve">             v tom 95 % dotácia </w:t>
            </w:r>
          </w:p>
        </w:tc>
        <w:tc>
          <w:tcPr>
            <w:tcW w:w="3402" w:type="dxa"/>
          </w:tcPr>
          <w:p w14:paraId="2F232352" w14:textId="57DAAEB3" w:rsidR="001125B4" w:rsidRPr="005E735B" w:rsidRDefault="005E735B" w:rsidP="008E5500">
            <w:pPr>
              <w:jc w:val="right"/>
              <w:rPr>
                <w:sz w:val="24"/>
                <w:szCs w:val="24"/>
              </w:rPr>
            </w:pPr>
            <w:r w:rsidRPr="005E735B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 xml:space="preserve"> </w:t>
            </w:r>
            <w:r w:rsidRPr="005E735B">
              <w:rPr>
                <w:sz w:val="24"/>
                <w:szCs w:val="24"/>
              </w:rPr>
              <w:t>673,51</w:t>
            </w:r>
          </w:p>
        </w:tc>
      </w:tr>
      <w:tr w:rsidR="005E735B" w:rsidRPr="005E735B" w14:paraId="6AC6992F" w14:textId="77777777" w:rsidTr="0071510E">
        <w:trPr>
          <w:trHeight w:val="332"/>
        </w:trPr>
        <w:tc>
          <w:tcPr>
            <w:tcW w:w="5665" w:type="dxa"/>
          </w:tcPr>
          <w:p w14:paraId="3D289835" w14:textId="77777777" w:rsidR="001125B4" w:rsidRPr="005E735B" w:rsidRDefault="001125B4" w:rsidP="008E5500">
            <w:pPr>
              <w:rPr>
                <w:sz w:val="24"/>
                <w:szCs w:val="24"/>
              </w:rPr>
            </w:pPr>
            <w:r w:rsidRPr="005E735B">
              <w:rPr>
                <w:sz w:val="24"/>
                <w:szCs w:val="24"/>
              </w:rPr>
              <w:t xml:space="preserve">                         5 % vlastné zdroje</w:t>
            </w:r>
          </w:p>
        </w:tc>
        <w:tc>
          <w:tcPr>
            <w:tcW w:w="3402" w:type="dxa"/>
          </w:tcPr>
          <w:p w14:paraId="5963F54E" w14:textId="7B6CF8E4" w:rsidR="001125B4" w:rsidRPr="005E735B" w:rsidRDefault="005E735B" w:rsidP="008E5500">
            <w:pPr>
              <w:jc w:val="right"/>
              <w:rPr>
                <w:sz w:val="24"/>
                <w:szCs w:val="24"/>
              </w:rPr>
            </w:pPr>
            <w:r w:rsidRPr="005E73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5E735B">
              <w:rPr>
                <w:sz w:val="24"/>
                <w:szCs w:val="24"/>
              </w:rPr>
              <w:t>561,76</w:t>
            </w:r>
          </w:p>
        </w:tc>
      </w:tr>
      <w:tr w:rsidR="005E735B" w:rsidRPr="005E735B" w14:paraId="43A19144" w14:textId="77777777" w:rsidTr="0071510E">
        <w:trPr>
          <w:trHeight w:val="354"/>
        </w:trPr>
        <w:tc>
          <w:tcPr>
            <w:tcW w:w="5665" w:type="dxa"/>
          </w:tcPr>
          <w:p w14:paraId="5FEF96D5" w14:textId="77777777" w:rsidR="001125B4" w:rsidRPr="005E735B" w:rsidRDefault="001125B4" w:rsidP="008E5500">
            <w:pPr>
              <w:rPr>
                <w:sz w:val="24"/>
                <w:szCs w:val="24"/>
              </w:rPr>
            </w:pPr>
            <w:r w:rsidRPr="005E735B">
              <w:rPr>
                <w:sz w:val="24"/>
                <w:szCs w:val="24"/>
              </w:rPr>
              <w:t>z toho neoprávnené výdavky  (EUR)</w:t>
            </w:r>
          </w:p>
        </w:tc>
        <w:tc>
          <w:tcPr>
            <w:tcW w:w="3402" w:type="dxa"/>
          </w:tcPr>
          <w:p w14:paraId="057A65D7" w14:textId="52058CD2" w:rsidR="001125B4" w:rsidRPr="005E735B" w:rsidRDefault="005E735B" w:rsidP="008E5500">
            <w:pPr>
              <w:jc w:val="right"/>
              <w:rPr>
                <w:sz w:val="24"/>
                <w:szCs w:val="24"/>
              </w:rPr>
            </w:pPr>
            <w:r w:rsidRPr="005E735B">
              <w:rPr>
                <w:sz w:val="24"/>
                <w:szCs w:val="24"/>
              </w:rPr>
              <w:t>0</w:t>
            </w:r>
          </w:p>
        </w:tc>
      </w:tr>
    </w:tbl>
    <w:p w14:paraId="60F7CE89" w14:textId="23B7C04F" w:rsidR="001125B4" w:rsidRPr="00B70B8C" w:rsidRDefault="001125B4" w:rsidP="00602F82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u w:val="single"/>
        </w:rPr>
      </w:pPr>
      <w:r w:rsidRPr="005E735B">
        <w:rPr>
          <w:rFonts w:ascii="Times New Roman" w:hAnsi="Times New Roman" w:cs="Times New Roman"/>
          <w:sz w:val="24"/>
          <w:szCs w:val="24"/>
        </w:rPr>
        <w:t xml:space="preserve">Plánovaný termín realizácie stavebných prác je v lehote </w:t>
      </w:r>
      <w:r w:rsidR="00602F82" w:rsidRPr="005E735B">
        <w:rPr>
          <w:rFonts w:ascii="Times New Roman" w:hAnsi="Times New Roman" w:cs="Times New Roman"/>
          <w:sz w:val="24"/>
          <w:szCs w:val="24"/>
        </w:rPr>
        <w:t>4</w:t>
      </w:r>
      <w:r w:rsidRPr="005E735B">
        <w:rPr>
          <w:rFonts w:ascii="Times New Roman" w:hAnsi="Times New Roman" w:cs="Times New Roman"/>
          <w:sz w:val="24"/>
          <w:szCs w:val="24"/>
        </w:rPr>
        <w:t xml:space="preserve"> mesiacov</w:t>
      </w:r>
      <w:r w:rsidR="00AC2C3B" w:rsidRPr="005E735B">
        <w:rPr>
          <w:rFonts w:ascii="Times New Roman" w:hAnsi="Times New Roman" w:cs="Times New Roman"/>
          <w:sz w:val="24"/>
          <w:szCs w:val="24"/>
        </w:rPr>
        <w:t xml:space="preserve"> od prevzatia staveniska</w:t>
      </w:r>
      <w:r w:rsidRPr="00602F82">
        <w:rPr>
          <w:rFonts w:ascii="Times New Roman" w:hAnsi="Times New Roman" w:cs="Times New Roman"/>
          <w:sz w:val="24"/>
          <w:szCs w:val="24"/>
        </w:rPr>
        <w:t xml:space="preserve">. Preto výdavky projektu sa budú reálne dotýkať </w:t>
      </w:r>
      <w:r w:rsidR="00F15AD9" w:rsidRPr="00602F82">
        <w:rPr>
          <w:rFonts w:ascii="Times New Roman" w:hAnsi="Times New Roman" w:cs="Times New Roman"/>
          <w:sz w:val="24"/>
          <w:szCs w:val="24"/>
        </w:rPr>
        <w:t>a</w:t>
      </w:r>
      <w:r w:rsidR="00AC2C3B" w:rsidRPr="00602F82">
        <w:rPr>
          <w:rFonts w:ascii="Times New Roman" w:hAnsi="Times New Roman" w:cs="Times New Roman"/>
          <w:sz w:val="24"/>
          <w:szCs w:val="24"/>
        </w:rPr>
        <w:t xml:space="preserve">ž rozpočtu </w:t>
      </w:r>
      <w:r w:rsidR="00F15AD9" w:rsidRPr="00602F82">
        <w:rPr>
          <w:rFonts w:ascii="Times New Roman" w:hAnsi="Times New Roman" w:cs="Times New Roman"/>
          <w:sz w:val="24"/>
          <w:szCs w:val="24"/>
        </w:rPr>
        <w:t>roku 2027</w:t>
      </w:r>
      <w:r w:rsidR="00602F82" w:rsidRPr="00602F82">
        <w:rPr>
          <w:rFonts w:ascii="Times New Roman" w:hAnsi="Times New Roman" w:cs="Times New Roman"/>
          <w:sz w:val="24"/>
          <w:szCs w:val="24"/>
        </w:rPr>
        <w:t xml:space="preserve"> </w:t>
      </w:r>
      <w:r w:rsidR="004E399E" w:rsidRPr="00602F82">
        <w:rPr>
          <w:rFonts w:ascii="Times New Roman" w:hAnsi="Times New Roman" w:cs="Times New Roman"/>
          <w:sz w:val="24"/>
          <w:szCs w:val="24"/>
        </w:rPr>
        <w:t>v závislosti od lehoty posudzovania a vyhodnocovania projektov</w:t>
      </w:r>
      <w:r w:rsidR="00D1617D" w:rsidRPr="00602F82">
        <w:rPr>
          <w:rFonts w:ascii="Times New Roman" w:hAnsi="Times New Roman" w:cs="Times New Roman"/>
          <w:sz w:val="24"/>
          <w:szCs w:val="24"/>
        </w:rPr>
        <w:t xml:space="preserve">, termínu realizácie verejného obstarávania na výber zhotoviteľa </w:t>
      </w:r>
      <w:r w:rsidR="004E399E" w:rsidRPr="00602F82">
        <w:rPr>
          <w:rFonts w:ascii="Times New Roman" w:hAnsi="Times New Roman" w:cs="Times New Roman"/>
          <w:sz w:val="24"/>
          <w:szCs w:val="24"/>
        </w:rPr>
        <w:t xml:space="preserve"> a termínu vykonania kontrol VO a </w:t>
      </w:r>
      <w:proofErr w:type="spellStart"/>
      <w:r w:rsidR="004E399E" w:rsidRPr="00602F82">
        <w:rPr>
          <w:rFonts w:ascii="Times New Roman" w:hAnsi="Times New Roman" w:cs="Times New Roman"/>
          <w:sz w:val="24"/>
          <w:szCs w:val="24"/>
        </w:rPr>
        <w:t>zazmluvňovania</w:t>
      </w:r>
      <w:proofErr w:type="spellEnd"/>
      <w:r w:rsidR="004E399E" w:rsidRPr="00602F82">
        <w:rPr>
          <w:rFonts w:ascii="Times New Roman" w:hAnsi="Times New Roman" w:cs="Times New Roman"/>
          <w:sz w:val="24"/>
          <w:szCs w:val="24"/>
        </w:rPr>
        <w:t xml:space="preserve"> schválených projektov</w:t>
      </w:r>
      <w:r w:rsidR="00F15AD9" w:rsidRPr="00602F82">
        <w:rPr>
          <w:rFonts w:ascii="Times New Roman" w:hAnsi="Times New Roman" w:cs="Times New Roman"/>
          <w:sz w:val="24"/>
          <w:szCs w:val="24"/>
        </w:rPr>
        <w:t xml:space="preserve">. </w:t>
      </w:r>
      <w:r w:rsidR="007C5886" w:rsidRPr="00602F8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125B4" w:rsidRPr="00B70B8C" w:rsidSect="001C3F27">
      <w:headerReference w:type="default" r:id="rId8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9F261" w14:textId="77777777" w:rsidR="00B47C32" w:rsidRDefault="00B47C32" w:rsidP="00577232">
      <w:pPr>
        <w:spacing w:after="0" w:line="240" w:lineRule="auto"/>
      </w:pPr>
      <w:r>
        <w:separator/>
      </w:r>
    </w:p>
  </w:endnote>
  <w:endnote w:type="continuationSeparator" w:id="0">
    <w:p w14:paraId="75BE01BF" w14:textId="77777777" w:rsidR="00B47C32" w:rsidRDefault="00B47C32" w:rsidP="00577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43E08" w14:textId="77777777" w:rsidR="00B47C32" w:rsidRDefault="00B47C32" w:rsidP="00577232">
      <w:pPr>
        <w:spacing w:after="0" w:line="240" w:lineRule="auto"/>
      </w:pPr>
      <w:r>
        <w:separator/>
      </w:r>
    </w:p>
  </w:footnote>
  <w:footnote w:type="continuationSeparator" w:id="0">
    <w:p w14:paraId="2B5457F5" w14:textId="77777777" w:rsidR="00B47C32" w:rsidRDefault="00B47C32" w:rsidP="00577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760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C92CC2C" w14:textId="02476546" w:rsidR="00577232" w:rsidRPr="00577232" w:rsidRDefault="00577232">
        <w:pPr>
          <w:pStyle w:val="Hlavika"/>
          <w:jc w:val="center"/>
          <w:rPr>
            <w:rFonts w:ascii="Times New Roman" w:hAnsi="Times New Roman" w:cs="Times New Roman"/>
          </w:rPr>
        </w:pPr>
        <w:r w:rsidRPr="00577232">
          <w:rPr>
            <w:rFonts w:ascii="Times New Roman" w:hAnsi="Times New Roman" w:cs="Times New Roman"/>
          </w:rPr>
          <w:fldChar w:fldCharType="begin"/>
        </w:r>
        <w:r w:rsidRPr="00577232">
          <w:rPr>
            <w:rFonts w:ascii="Times New Roman" w:hAnsi="Times New Roman" w:cs="Times New Roman"/>
          </w:rPr>
          <w:instrText>PAGE   \* MERGEFORMAT</w:instrText>
        </w:r>
        <w:r w:rsidRPr="00577232">
          <w:rPr>
            <w:rFonts w:ascii="Times New Roman" w:hAnsi="Times New Roman" w:cs="Times New Roman"/>
          </w:rPr>
          <w:fldChar w:fldCharType="separate"/>
        </w:r>
        <w:r w:rsidRPr="00577232">
          <w:rPr>
            <w:rFonts w:ascii="Times New Roman" w:hAnsi="Times New Roman" w:cs="Times New Roman"/>
          </w:rPr>
          <w:t>2</w:t>
        </w:r>
        <w:r w:rsidRPr="00577232">
          <w:rPr>
            <w:rFonts w:ascii="Times New Roman" w:hAnsi="Times New Roman" w:cs="Times New Roman"/>
          </w:rPr>
          <w:fldChar w:fldCharType="end"/>
        </w:r>
      </w:p>
    </w:sdtContent>
  </w:sdt>
  <w:p w14:paraId="72F0F9B5" w14:textId="77777777" w:rsidR="00577232" w:rsidRDefault="0057723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4BE93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47304"/>
    <w:multiLevelType w:val="hybridMultilevel"/>
    <w:tmpl w:val="265E67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5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38195060"/>
    <w:multiLevelType w:val="hybridMultilevel"/>
    <w:tmpl w:val="57EA0E0C"/>
    <w:lvl w:ilvl="0" w:tplc="86B0939C">
      <w:numFmt w:val="bullet"/>
      <w:lvlText w:val="•"/>
      <w:lvlJc w:val="left"/>
      <w:pPr>
        <w:ind w:left="720" w:hanging="360"/>
      </w:pPr>
      <w:rPr>
        <w:rFonts w:ascii="CIDFont+F2" w:eastAsia="CIDFont+F2" w:hAnsiTheme="minorHAnsi" w:cs="CIDFont+F2" w:hint="eastAsia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AE1E14"/>
    <w:multiLevelType w:val="hybridMultilevel"/>
    <w:tmpl w:val="47E2314A"/>
    <w:lvl w:ilvl="0" w:tplc="ACE420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A17EA"/>
    <w:multiLevelType w:val="hybridMultilevel"/>
    <w:tmpl w:val="FDF8B1EC"/>
    <w:lvl w:ilvl="0" w:tplc="49C0B38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8703093">
    <w:abstractNumId w:val="2"/>
  </w:num>
  <w:num w:numId="2" w16cid:durableId="1298299767">
    <w:abstractNumId w:val="6"/>
  </w:num>
  <w:num w:numId="3" w16cid:durableId="1050420698">
    <w:abstractNumId w:val="20"/>
  </w:num>
  <w:num w:numId="4" w16cid:durableId="803739846">
    <w:abstractNumId w:val="19"/>
  </w:num>
  <w:num w:numId="5" w16cid:durableId="1823816611">
    <w:abstractNumId w:val="7"/>
  </w:num>
  <w:num w:numId="6" w16cid:durableId="2033913714">
    <w:abstractNumId w:val="5"/>
  </w:num>
  <w:num w:numId="7" w16cid:durableId="1288243601">
    <w:abstractNumId w:val="8"/>
  </w:num>
  <w:num w:numId="8" w16cid:durableId="184486442">
    <w:abstractNumId w:val="25"/>
  </w:num>
  <w:num w:numId="9" w16cid:durableId="1191839323">
    <w:abstractNumId w:val="3"/>
  </w:num>
  <w:num w:numId="10" w16cid:durableId="1835951887">
    <w:abstractNumId w:val="22"/>
  </w:num>
  <w:num w:numId="11" w16cid:durableId="419957255">
    <w:abstractNumId w:val="1"/>
  </w:num>
  <w:num w:numId="12" w16cid:durableId="1052581213">
    <w:abstractNumId w:val="14"/>
  </w:num>
  <w:num w:numId="13" w16cid:durableId="1657611667">
    <w:abstractNumId w:val="17"/>
  </w:num>
  <w:num w:numId="14" w16cid:durableId="2004308123">
    <w:abstractNumId w:val="15"/>
  </w:num>
  <w:num w:numId="15" w16cid:durableId="566889762">
    <w:abstractNumId w:val="21"/>
  </w:num>
  <w:num w:numId="16" w16cid:durableId="1219122154">
    <w:abstractNumId w:val="9"/>
  </w:num>
  <w:num w:numId="17" w16cid:durableId="865755386">
    <w:abstractNumId w:val="4"/>
  </w:num>
  <w:num w:numId="18" w16cid:durableId="405348995">
    <w:abstractNumId w:val="11"/>
  </w:num>
  <w:num w:numId="19" w16cid:durableId="1800949542">
    <w:abstractNumId w:val="18"/>
  </w:num>
  <w:num w:numId="20" w16cid:durableId="820192846">
    <w:abstractNumId w:val="13"/>
  </w:num>
  <w:num w:numId="21" w16cid:durableId="1325668757">
    <w:abstractNumId w:val="12"/>
  </w:num>
  <w:num w:numId="22" w16cid:durableId="1310280952">
    <w:abstractNumId w:val="10"/>
  </w:num>
  <w:num w:numId="23" w16cid:durableId="1992781717">
    <w:abstractNumId w:val="24"/>
  </w:num>
  <w:num w:numId="24" w16cid:durableId="715541769">
    <w:abstractNumId w:val="0"/>
  </w:num>
  <w:num w:numId="25" w16cid:durableId="92826517">
    <w:abstractNumId w:val="23"/>
  </w:num>
  <w:num w:numId="26" w16cid:durableId="12526612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359FE"/>
    <w:rsid w:val="000503C8"/>
    <w:rsid w:val="0007210E"/>
    <w:rsid w:val="000C77F5"/>
    <w:rsid w:val="000F290D"/>
    <w:rsid w:val="001125B4"/>
    <w:rsid w:val="00143F3B"/>
    <w:rsid w:val="001873C4"/>
    <w:rsid w:val="00193158"/>
    <w:rsid w:val="001A7AD4"/>
    <w:rsid w:val="001C3F27"/>
    <w:rsid w:val="001C5F45"/>
    <w:rsid w:val="001F739E"/>
    <w:rsid w:val="00230C8E"/>
    <w:rsid w:val="0023196F"/>
    <w:rsid w:val="002528E5"/>
    <w:rsid w:val="00274037"/>
    <w:rsid w:val="00287BC0"/>
    <w:rsid w:val="00293AD3"/>
    <w:rsid w:val="002A6128"/>
    <w:rsid w:val="002A6E0B"/>
    <w:rsid w:val="002D04AC"/>
    <w:rsid w:val="003014CA"/>
    <w:rsid w:val="003565AB"/>
    <w:rsid w:val="003A51D2"/>
    <w:rsid w:val="003B5011"/>
    <w:rsid w:val="003C15C8"/>
    <w:rsid w:val="00400024"/>
    <w:rsid w:val="00425CB8"/>
    <w:rsid w:val="00454A18"/>
    <w:rsid w:val="00454D98"/>
    <w:rsid w:val="00457CDB"/>
    <w:rsid w:val="00486DA1"/>
    <w:rsid w:val="004E399E"/>
    <w:rsid w:val="004F1BC7"/>
    <w:rsid w:val="004F1CD1"/>
    <w:rsid w:val="00505CE5"/>
    <w:rsid w:val="00511693"/>
    <w:rsid w:val="005140F9"/>
    <w:rsid w:val="00522DFB"/>
    <w:rsid w:val="00525E2B"/>
    <w:rsid w:val="00533C2F"/>
    <w:rsid w:val="00540D9D"/>
    <w:rsid w:val="00577232"/>
    <w:rsid w:val="005816D8"/>
    <w:rsid w:val="005A38A7"/>
    <w:rsid w:val="005E3B3E"/>
    <w:rsid w:val="005E735B"/>
    <w:rsid w:val="005F6D42"/>
    <w:rsid w:val="00602F82"/>
    <w:rsid w:val="0061397F"/>
    <w:rsid w:val="00627D53"/>
    <w:rsid w:val="006373A8"/>
    <w:rsid w:val="006702F5"/>
    <w:rsid w:val="00676886"/>
    <w:rsid w:val="006E0F30"/>
    <w:rsid w:val="00703D9E"/>
    <w:rsid w:val="007148A8"/>
    <w:rsid w:val="0071510E"/>
    <w:rsid w:val="00724EE1"/>
    <w:rsid w:val="00741752"/>
    <w:rsid w:val="00791027"/>
    <w:rsid w:val="00795B34"/>
    <w:rsid w:val="007C4F22"/>
    <w:rsid w:val="007C5886"/>
    <w:rsid w:val="007F0C98"/>
    <w:rsid w:val="008065F6"/>
    <w:rsid w:val="00812999"/>
    <w:rsid w:val="008365C2"/>
    <w:rsid w:val="008804A6"/>
    <w:rsid w:val="00880A05"/>
    <w:rsid w:val="008B31FE"/>
    <w:rsid w:val="008E5500"/>
    <w:rsid w:val="008F1E61"/>
    <w:rsid w:val="0093236F"/>
    <w:rsid w:val="00993B9F"/>
    <w:rsid w:val="009A43E2"/>
    <w:rsid w:val="009D4E76"/>
    <w:rsid w:val="00A22C44"/>
    <w:rsid w:val="00A51B52"/>
    <w:rsid w:val="00A602CC"/>
    <w:rsid w:val="00A608E3"/>
    <w:rsid w:val="00A75327"/>
    <w:rsid w:val="00AA3572"/>
    <w:rsid w:val="00AA5C08"/>
    <w:rsid w:val="00AC2C3B"/>
    <w:rsid w:val="00B47C32"/>
    <w:rsid w:val="00B57C9B"/>
    <w:rsid w:val="00B70B8C"/>
    <w:rsid w:val="00B728BF"/>
    <w:rsid w:val="00B878A4"/>
    <w:rsid w:val="00B9282B"/>
    <w:rsid w:val="00B94419"/>
    <w:rsid w:val="00BC323E"/>
    <w:rsid w:val="00BE11D4"/>
    <w:rsid w:val="00BF5606"/>
    <w:rsid w:val="00C01484"/>
    <w:rsid w:val="00C039E6"/>
    <w:rsid w:val="00C35627"/>
    <w:rsid w:val="00C46880"/>
    <w:rsid w:val="00C53956"/>
    <w:rsid w:val="00C53E8C"/>
    <w:rsid w:val="00C62AD6"/>
    <w:rsid w:val="00C76619"/>
    <w:rsid w:val="00CF7964"/>
    <w:rsid w:val="00D1617D"/>
    <w:rsid w:val="00D7272E"/>
    <w:rsid w:val="00DF2923"/>
    <w:rsid w:val="00E108C5"/>
    <w:rsid w:val="00E520DC"/>
    <w:rsid w:val="00E52616"/>
    <w:rsid w:val="00E71800"/>
    <w:rsid w:val="00E73D75"/>
    <w:rsid w:val="00EB43FD"/>
    <w:rsid w:val="00EE45FF"/>
    <w:rsid w:val="00EE559B"/>
    <w:rsid w:val="00F15AD9"/>
    <w:rsid w:val="00F17135"/>
    <w:rsid w:val="00F24663"/>
    <w:rsid w:val="00F26F19"/>
    <w:rsid w:val="00F317A1"/>
    <w:rsid w:val="00F528FB"/>
    <w:rsid w:val="00F56FD1"/>
    <w:rsid w:val="00F61E74"/>
    <w:rsid w:val="00F62E9E"/>
    <w:rsid w:val="00F74D47"/>
    <w:rsid w:val="00FA6825"/>
    <w:rsid w:val="00FD2FD8"/>
    <w:rsid w:val="00FE1EF4"/>
    <w:rsid w:val="00FE40EA"/>
    <w:rsid w:val="00FF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FA5607FE-E09E-48B7-8648-A9BD67D4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B43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B43F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textovprepojenie">
    <w:name w:val="Hyperlink"/>
    <w:basedOn w:val="Predvolenpsmoodseku"/>
    <w:uiPriority w:val="99"/>
    <w:semiHidden/>
    <w:unhideWhenUsed/>
    <w:rsid w:val="00E73D75"/>
    <w:rPr>
      <w:color w:val="0000FF"/>
      <w:u w:val="single"/>
    </w:rPr>
  </w:style>
  <w:style w:type="character" w:styleId="Vrazn">
    <w:name w:val="Strong"/>
    <w:basedOn w:val="Predvolenpsmoodseku"/>
    <w:uiPriority w:val="22"/>
    <w:qFormat/>
    <w:rsid w:val="00E73D7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77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77232"/>
  </w:style>
  <w:style w:type="paragraph" w:styleId="Pta">
    <w:name w:val="footer"/>
    <w:basedOn w:val="Normlny"/>
    <w:link w:val="PtaChar"/>
    <w:uiPriority w:val="99"/>
    <w:unhideWhenUsed/>
    <w:rsid w:val="00577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77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nvirofond.sk/wp-content/uploads/2026/02/Informacia-k-dodavatelskej-zmluve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12</cp:revision>
  <dcterms:created xsi:type="dcterms:W3CDTF">2026-08-10T13:42:00Z</dcterms:created>
  <dcterms:modified xsi:type="dcterms:W3CDTF">2026-08-18T12:38:00Z</dcterms:modified>
</cp:coreProperties>
</file>